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D0BE6" w14:textId="77777777" w:rsidR="0056528A" w:rsidRDefault="0056528A"/>
    <w:p w14:paraId="0C1E1F9E" w14:textId="58119E6B" w:rsidR="000D31FA" w:rsidRDefault="00443928">
      <w:r>
        <w:t>Laadittu</w:t>
      </w:r>
      <w:r w:rsidR="0078285B">
        <w:t>/päivitetty</w:t>
      </w:r>
      <w:r w:rsidR="000D31FA">
        <w:t xml:space="preserve">:  </w:t>
      </w:r>
      <w:sdt>
        <w:sdtPr>
          <w:alias w:val="Laatimispäivä"/>
          <w:tag w:val="ddddd"/>
          <w:id w:val="1935396799"/>
          <w:lock w:val="sdtLocked"/>
          <w:placeholder>
            <w:docPart w:val="B7905D607E1C434DA0A6AA442394A13E"/>
          </w:placeholder>
          <w:text/>
        </w:sdtPr>
        <w:sdtEndPr/>
        <w:sdtContent>
          <w:r w:rsidR="00A2473C">
            <w:t>31.10</w:t>
          </w:r>
          <w:r w:rsidR="004A3671">
            <w:t>.2023</w:t>
          </w:r>
        </w:sdtContent>
      </w:sdt>
    </w:p>
    <w:tbl>
      <w:tblPr>
        <w:tblStyle w:val="TaulukkoRuudukko"/>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223"/>
      </w:tblGrid>
      <w:tr w:rsidR="00E517BC" w14:paraId="138EA6AF" w14:textId="77777777" w:rsidTr="00E517BC">
        <w:trPr>
          <w:trHeight w:val="885"/>
        </w:trPr>
        <w:tc>
          <w:tcPr>
            <w:tcW w:w="2405" w:type="dxa"/>
            <w:vMerge w:val="restart"/>
          </w:tcPr>
          <w:p w14:paraId="7AAFB88D" w14:textId="77777777" w:rsidR="00E517BC" w:rsidRPr="0074784D" w:rsidRDefault="0074784D" w:rsidP="00464C4C">
            <w:pPr>
              <w:rPr>
                <w:b/>
              </w:rPr>
            </w:pPr>
            <w:r w:rsidRPr="0074784D">
              <w:rPr>
                <w:b/>
              </w:rPr>
              <w:t xml:space="preserve">1. </w:t>
            </w:r>
            <w:r w:rsidR="00A24A17" w:rsidRPr="0074784D">
              <w:rPr>
                <w:b/>
              </w:rPr>
              <w:t>Rekisterin</w:t>
            </w:r>
            <w:r w:rsidR="00E517BC" w:rsidRPr="0074784D">
              <w:rPr>
                <w:b/>
              </w:rPr>
              <w:t>pitäjä</w:t>
            </w:r>
          </w:p>
        </w:tc>
        <w:tc>
          <w:tcPr>
            <w:tcW w:w="7223" w:type="dxa"/>
          </w:tcPr>
          <w:p w14:paraId="4247F65A" w14:textId="77777777" w:rsidR="00D75D12" w:rsidRDefault="00E13565" w:rsidP="00BC0EF6">
            <w:r>
              <w:t>Vesannon kunta</w:t>
            </w:r>
          </w:p>
          <w:p w14:paraId="5DC2C1B8" w14:textId="00736998" w:rsidR="00E13565" w:rsidRPr="00C20A50" w:rsidRDefault="004A3671" w:rsidP="00BC0EF6">
            <w:r>
              <w:t>Vapaa-aika ja hyvinvointilautakunt</w:t>
            </w:r>
            <w:r w:rsidR="00271433">
              <w:t>a</w:t>
            </w:r>
          </w:p>
        </w:tc>
      </w:tr>
      <w:tr w:rsidR="00E517BC" w14:paraId="4853C2DF" w14:textId="77777777" w:rsidTr="00E517BC">
        <w:trPr>
          <w:trHeight w:val="847"/>
        </w:trPr>
        <w:tc>
          <w:tcPr>
            <w:tcW w:w="2405" w:type="dxa"/>
            <w:vMerge/>
          </w:tcPr>
          <w:p w14:paraId="629D3E32" w14:textId="77777777" w:rsidR="00E517BC" w:rsidRDefault="00E517BC" w:rsidP="00464C4C"/>
        </w:tc>
        <w:tc>
          <w:tcPr>
            <w:tcW w:w="7223" w:type="dxa"/>
          </w:tcPr>
          <w:p w14:paraId="4567EDF6" w14:textId="77777777" w:rsidR="00E517BC" w:rsidRPr="00D57361" w:rsidRDefault="00E517BC">
            <w:r w:rsidRPr="00D57361">
              <w:t>Yhteystiedot (osoite, puhelin, sähköpostisoite)</w:t>
            </w:r>
          </w:p>
          <w:p w14:paraId="3F20E27D" w14:textId="4568E3C4" w:rsidR="00D75D12" w:rsidRDefault="004A3671" w:rsidP="00E517BC">
            <w:r>
              <w:t>Strandmanintie 2</w:t>
            </w:r>
          </w:p>
          <w:p w14:paraId="6B9DB35E" w14:textId="77777777" w:rsidR="00E13565" w:rsidRDefault="00E13565" w:rsidP="00E517BC">
            <w:r>
              <w:t>72300 Vesanto</w:t>
            </w:r>
          </w:p>
          <w:p w14:paraId="1BF714D0" w14:textId="05BD8786" w:rsidR="00E13565" w:rsidRDefault="00E13565" w:rsidP="00E517BC">
            <w:r>
              <w:t>puh. 0</w:t>
            </w:r>
            <w:r w:rsidR="004A3671">
              <w:t>44 282 5588</w:t>
            </w:r>
          </w:p>
          <w:p w14:paraId="70E6262F" w14:textId="57D0DAAA" w:rsidR="00BC0EF6" w:rsidRPr="00443928" w:rsidRDefault="004A3671" w:rsidP="00E13565">
            <w:r>
              <w:t>anne.jantti</w:t>
            </w:r>
            <w:r w:rsidR="00E13565">
              <w:t>(at)vesanto.fi</w:t>
            </w:r>
          </w:p>
        </w:tc>
      </w:tr>
      <w:tr w:rsidR="00464C4C" w14:paraId="5848EC86" w14:textId="77777777" w:rsidTr="00E517BC">
        <w:trPr>
          <w:trHeight w:val="1172"/>
        </w:trPr>
        <w:tc>
          <w:tcPr>
            <w:tcW w:w="2405" w:type="dxa"/>
            <w:vMerge w:val="restart"/>
          </w:tcPr>
          <w:p w14:paraId="5067D122" w14:textId="77777777" w:rsidR="00464C4C" w:rsidRDefault="0074784D">
            <w:r w:rsidRPr="0074784D">
              <w:rPr>
                <w:b/>
              </w:rPr>
              <w:t xml:space="preserve">2. </w:t>
            </w:r>
            <w:r w:rsidR="00464C4C" w:rsidRPr="0074784D">
              <w:rPr>
                <w:b/>
              </w:rPr>
              <w:t>Rekisteriasioista vastaava henkilö ja tietosuojavastaava</w:t>
            </w:r>
            <w:r w:rsidR="00464C4C">
              <w:br/>
            </w:r>
            <w:r w:rsidR="00464C4C" w:rsidRPr="00464C4C">
              <w:rPr>
                <w:sz w:val="18"/>
                <w:szCs w:val="18"/>
              </w:rPr>
              <w:t>- henkilö, johon asiakas voi ottaa yhteyttä henkilötietojen käsittelyä koskevissa asioissa</w:t>
            </w:r>
          </w:p>
        </w:tc>
        <w:tc>
          <w:tcPr>
            <w:tcW w:w="7223" w:type="dxa"/>
          </w:tcPr>
          <w:p w14:paraId="39CEE350" w14:textId="77777777" w:rsidR="00D75D12" w:rsidRDefault="00464C4C" w:rsidP="002E4CB9">
            <w:r w:rsidRPr="00D57361">
              <w:t xml:space="preserve">Rekisterin </w:t>
            </w:r>
            <w:r w:rsidR="00032933">
              <w:t>vastuu</w:t>
            </w:r>
            <w:r w:rsidRPr="00D57361">
              <w:t>henkilö ja yhteystiedot:</w:t>
            </w:r>
          </w:p>
          <w:p w14:paraId="50F3455C" w14:textId="77777777" w:rsidR="002E4CB9" w:rsidRDefault="00E02C38" w:rsidP="00E13565">
            <w:r>
              <w:t>Kirjasto-kulttuurisihteeri Sirpa Jäntti</w:t>
            </w:r>
          </w:p>
          <w:p w14:paraId="1FB8B756" w14:textId="77777777" w:rsidR="00E02C38" w:rsidRDefault="00E02C38" w:rsidP="00E13565">
            <w:r>
              <w:t>Keskustie 13</w:t>
            </w:r>
          </w:p>
          <w:p w14:paraId="0C5E1AB6" w14:textId="77777777" w:rsidR="00E02C38" w:rsidRDefault="00E02C38" w:rsidP="00E13565">
            <w:r>
              <w:t>72300 Vesanto</w:t>
            </w:r>
          </w:p>
          <w:p w14:paraId="11338200" w14:textId="77777777" w:rsidR="00E02C38" w:rsidRDefault="00E02C38" w:rsidP="00E13565">
            <w:r>
              <w:t>puh. 050 387 9968</w:t>
            </w:r>
          </w:p>
          <w:p w14:paraId="000EF13A" w14:textId="77777777" w:rsidR="00E02C38" w:rsidRDefault="00E02C38" w:rsidP="00E13565">
            <w:r>
              <w:t>sirpa.jantti(at)vesanto.fi</w:t>
            </w:r>
          </w:p>
        </w:tc>
      </w:tr>
      <w:tr w:rsidR="00464C4C" w14:paraId="4E87CBE0" w14:textId="77777777" w:rsidTr="00E517BC">
        <w:trPr>
          <w:trHeight w:val="1178"/>
        </w:trPr>
        <w:tc>
          <w:tcPr>
            <w:tcW w:w="2405" w:type="dxa"/>
            <w:vMerge/>
          </w:tcPr>
          <w:p w14:paraId="00A6C234" w14:textId="77777777" w:rsidR="00464C4C" w:rsidRDefault="00464C4C"/>
        </w:tc>
        <w:tc>
          <w:tcPr>
            <w:tcW w:w="7223" w:type="dxa"/>
          </w:tcPr>
          <w:p w14:paraId="1874E6C3" w14:textId="77777777" w:rsidR="00464C4C" w:rsidRPr="00D57361" w:rsidRDefault="00464C4C">
            <w:r w:rsidRPr="00D57361">
              <w:t>Tietosuojavastaava ja yhteystiedot:</w:t>
            </w:r>
          </w:p>
          <w:p w14:paraId="5316B9C1" w14:textId="77777777" w:rsidR="00D57361" w:rsidRDefault="004A3671" w:rsidP="00464C4C">
            <w:r>
              <w:t>Mikko Vahteala</w:t>
            </w:r>
          </w:p>
          <w:p w14:paraId="2C667111" w14:textId="77777777" w:rsidR="004A3671" w:rsidRDefault="004A3671" w:rsidP="00464C4C">
            <w:r>
              <w:t>puh. 044 282 5574</w:t>
            </w:r>
          </w:p>
          <w:p w14:paraId="57C57E36" w14:textId="5505C688" w:rsidR="004A3671" w:rsidRPr="00443928" w:rsidRDefault="004A3671" w:rsidP="00464C4C">
            <w:r>
              <w:t>mikko.vahteala(at)edu.vesanto.fi</w:t>
            </w:r>
          </w:p>
        </w:tc>
      </w:tr>
      <w:tr w:rsidR="00E517BC" w14:paraId="45A0402B" w14:textId="77777777" w:rsidTr="00464C4C">
        <w:tc>
          <w:tcPr>
            <w:tcW w:w="2405" w:type="dxa"/>
          </w:tcPr>
          <w:p w14:paraId="4AA521E6" w14:textId="77777777" w:rsidR="00E517BC" w:rsidRPr="0074784D" w:rsidRDefault="0074784D" w:rsidP="00E517BC">
            <w:pPr>
              <w:rPr>
                <w:b/>
              </w:rPr>
            </w:pPr>
            <w:r w:rsidRPr="0074784D">
              <w:rPr>
                <w:b/>
              </w:rPr>
              <w:t xml:space="preserve">3. </w:t>
            </w:r>
            <w:r w:rsidR="00E517BC" w:rsidRPr="0074784D">
              <w:rPr>
                <w:b/>
              </w:rPr>
              <w:t>Rekisterin nimi</w:t>
            </w:r>
          </w:p>
          <w:p w14:paraId="3C124002" w14:textId="77777777" w:rsidR="00E517BC" w:rsidRPr="0074784D" w:rsidRDefault="00E517BC" w:rsidP="00E517BC">
            <w:pPr>
              <w:rPr>
                <w:b/>
              </w:rPr>
            </w:pPr>
          </w:p>
        </w:tc>
        <w:tc>
          <w:tcPr>
            <w:tcW w:w="7223" w:type="dxa"/>
          </w:tcPr>
          <w:p w14:paraId="232E6332" w14:textId="77777777" w:rsidR="00D75D12" w:rsidRDefault="00E04ED5" w:rsidP="00E517BC">
            <w:r>
              <w:t>Vesannon kunnankirjaston tallentava kameravalvontajärjestelmä.</w:t>
            </w:r>
          </w:p>
        </w:tc>
      </w:tr>
      <w:tr w:rsidR="00147881" w14:paraId="2761530A" w14:textId="77777777" w:rsidTr="00B620D8">
        <w:trPr>
          <w:trHeight w:val="70"/>
        </w:trPr>
        <w:tc>
          <w:tcPr>
            <w:tcW w:w="2405" w:type="dxa"/>
          </w:tcPr>
          <w:p w14:paraId="2FCA84A5" w14:textId="77777777" w:rsidR="008679B0" w:rsidRPr="0074784D" w:rsidRDefault="0074784D" w:rsidP="00E517BC">
            <w:pPr>
              <w:rPr>
                <w:b/>
              </w:rPr>
            </w:pPr>
            <w:r w:rsidRPr="0074784D">
              <w:rPr>
                <w:b/>
              </w:rPr>
              <w:t xml:space="preserve">4. </w:t>
            </w:r>
            <w:r w:rsidR="00147881" w:rsidRPr="0074784D">
              <w:rPr>
                <w:b/>
              </w:rPr>
              <w:t>Henkilötietojen käsittelyn tarkoitus /henkilötietojen käsittelyn laillinen perusta</w:t>
            </w:r>
          </w:p>
          <w:p w14:paraId="074F6B50" w14:textId="77777777" w:rsidR="008679B0" w:rsidRPr="008679B0" w:rsidRDefault="008679B0" w:rsidP="008679B0"/>
          <w:p w14:paraId="0CD4867A" w14:textId="77777777" w:rsidR="008679B0" w:rsidRPr="008679B0" w:rsidRDefault="008679B0" w:rsidP="008679B0"/>
          <w:p w14:paraId="5037A274" w14:textId="77777777" w:rsidR="008679B0" w:rsidRPr="008679B0" w:rsidRDefault="008679B0" w:rsidP="008679B0"/>
          <w:p w14:paraId="01601576" w14:textId="77777777" w:rsidR="008679B0" w:rsidRPr="008679B0" w:rsidRDefault="008679B0" w:rsidP="008679B0"/>
          <w:p w14:paraId="5E23F0C2" w14:textId="77777777" w:rsidR="008679B0" w:rsidRPr="008679B0" w:rsidRDefault="008679B0" w:rsidP="008679B0"/>
          <w:p w14:paraId="23D838B7" w14:textId="77777777" w:rsidR="008679B0" w:rsidRPr="008679B0" w:rsidRDefault="008679B0" w:rsidP="008679B0"/>
          <w:p w14:paraId="39049B8C" w14:textId="77777777" w:rsidR="008679B0" w:rsidRPr="008679B0" w:rsidRDefault="008679B0" w:rsidP="008679B0"/>
          <w:p w14:paraId="00D02640" w14:textId="77777777" w:rsidR="008679B0" w:rsidRPr="008679B0" w:rsidRDefault="008679B0" w:rsidP="008679B0"/>
          <w:p w14:paraId="4C58174D" w14:textId="77777777" w:rsidR="008679B0" w:rsidRPr="008679B0" w:rsidRDefault="008679B0" w:rsidP="008679B0"/>
          <w:p w14:paraId="6A82CBB3" w14:textId="77777777" w:rsidR="008679B0" w:rsidRPr="008679B0" w:rsidRDefault="008679B0" w:rsidP="008679B0"/>
          <w:p w14:paraId="36CD7875" w14:textId="77777777" w:rsidR="008679B0" w:rsidRPr="008679B0" w:rsidRDefault="008679B0" w:rsidP="008679B0"/>
          <w:p w14:paraId="0392DF99" w14:textId="77777777" w:rsidR="008679B0" w:rsidRPr="008679B0" w:rsidRDefault="008679B0" w:rsidP="008679B0"/>
          <w:p w14:paraId="3498A1D0" w14:textId="77777777" w:rsidR="008679B0" w:rsidRPr="008679B0" w:rsidRDefault="008679B0" w:rsidP="008679B0"/>
          <w:p w14:paraId="5E846900" w14:textId="77777777" w:rsidR="008679B0" w:rsidRPr="008679B0" w:rsidRDefault="008679B0" w:rsidP="008679B0"/>
          <w:p w14:paraId="18BD06EF" w14:textId="77777777" w:rsidR="008679B0" w:rsidRDefault="008679B0" w:rsidP="008679B0"/>
          <w:p w14:paraId="26BFC1D0" w14:textId="77777777" w:rsidR="008679B0" w:rsidRPr="008679B0" w:rsidRDefault="008679B0" w:rsidP="008679B0"/>
          <w:p w14:paraId="257B0AE0" w14:textId="77777777" w:rsidR="008679B0" w:rsidRPr="008679B0" w:rsidRDefault="008679B0" w:rsidP="008679B0"/>
          <w:p w14:paraId="7C5D03B2" w14:textId="77777777" w:rsidR="008679B0" w:rsidRPr="008679B0" w:rsidRDefault="008679B0" w:rsidP="008679B0"/>
          <w:p w14:paraId="1763B914" w14:textId="77777777" w:rsidR="008679B0" w:rsidRPr="008679B0" w:rsidRDefault="008679B0" w:rsidP="008679B0"/>
          <w:p w14:paraId="67C00004" w14:textId="77777777" w:rsidR="008679B0" w:rsidRPr="008679B0" w:rsidRDefault="008679B0" w:rsidP="008679B0"/>
          <w:p w14:paraId="4BCD8BCB" w14:textId="77777777" w:rsidR="008679B0" w:rsidRDefault="008679B0" w:rsidP="008679B0"/>
          <w:p w14:paraId="2778CBA1" w14:textId="77777777" w:rsidR="008679B0" w:rsidRPr="008679B0" w:rsidRDefault="008679B0" w:rsidP="008679B0"/>
          <w:p w14:paraId="6028B401" w14:textId="77777777" w:rsidR="00147881" w:rsidRPr="008679B0" w:rsidRDefault="00147881" w:rsidP="00533D38"/>
        </w:tc>
        <w:tc>
          <w:tcPr>
            <w:tcW w:w="7223" w:type="dxa"/>
          </w:tcPr>
          <w:p w14:paraId="148E865F" w14:textId="77777777" w:rsidR="00147881" w:rsidRDefault="00147881" w:rsidP="00147881">
            <w:pPr>
              <w:pStyle w:val="Luettelokappale"/>
              <w:numPr>
                <w:ilvl w:val="0"/>
                <w:numId w:val="8"/>
              </w:numPr>
            </w:pPr>
            <w:r>
              <w:lastRenderedPageBreak/>
              <w:t>Henkilötietojen käsittelyn laillisena perusteena on (artikla 6)</w:t>
            </w:r>
          </w:p>
          <w:tbl>
            <w:tblPr>
              <w:tblStyle w:val="TaulukkoRuudukko"/>
              <w:tblW w:w="0" w:type="auto"/>
              <w:tblInd w:w="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6260"/>
            </w:tblGrid>
            <w:tr w:rsidR="00147881" w14:paraId="6208AD13" w14:textId="77777777" w:rsidTr="00514C64">
              <w:sdt>
                <w:sdtPr>
                  <w:rPr>
                    <w:b/>
                  </w:rPr>
                  <w:id w:val="290101994"/>
                  <w:lock w:val="sdtLocked"/>
                  <w14:checkbox>
                    <w14:checked w14:val="1"/>
                    <w14:checkedState w14:val="2612" w14:font="MS Gothic"/>
                    <w14:uncheckedState w14:val="2610" w14:font="MS Gothic"/>
                  </w14:checkbox>
                </w:sdtPr>
                <w:sdtEndPr/>
                <w:sdtContent>
                  <w:tc>
                    <w:tcPr>
                      <w:tcW w:w="426" w:type="dxa"/>
                    </w:tcPr>
                    <w:p w14:paraId="3AC5B597" w14:textId="77777777" w:rsidR="00147881" w:rsidRDefault="00E04ED5" w:rsidP="00147881">
                      <w:r>
                        <w:rPr>
                          <w:rFonts w:ascii="MS Gothic" w:eastAsia="MS Gothic" w:hAnsi="MS Gothic" w:hint="eastAsia"/>
                          <w:b/>
                        </w:rPr>
                        <w:t>☒</w:t>
                      </w:r>
                    </w:p>
                  </w:tc>
                </w:sdtContent>
              </w:sdt>
              <w:tc>
                <w:tcPr>
                  <w:tcW w:w="6261" w:type="dxa"/>
                </w:tcPr>
                <w:p w14:paraId="4DD43BD8" w14:textId="77777777" w:rsidR="00147881" w:rsidRDefault="00147881" w:rsidP="00147881">
                  <w:r>
                    <w:t>asiakassuhteen tai jäsenyyden hoitaminen (sopimuksen edeltävät toimenpiteet ja täytäntöönpano</w:t>
                  </w:r>
                  <w:r w:rsidR="00443928">
                    <w:t>)</w:t>
                  </w:r>
                </w:p>
              </w:tc>
            </w:tr>
            <w:tr w:rsidR="00147881" w14:paraId="1B1F57C3" w14:textId="77777777" w:rsidTr="00514C64">
              <w:sdt>
                <w:sdtPr>
                  <w:rPr>
                    <w:b/>
                  </w:rPr>
                  <w:id w:val="1570071621"/>
                  <w14:checkbox>
                    <w14:checked w14:val="0"/>
                    <w14:checkedState w14:val="2612" w14:font="MS Gothic"/>
                    <w14:uncheckedState w14:val="2610" w14:font="MS Gothic"/>
                  </w14:checkbox>
                </w:sdtPr>
                <w:sdtEndPr/>
                <w:sdtContent>
                  <w:tc>
                    <w:tcPr>
                      <w:tcW w:w="426" w:type="dxa"/>
                    </w:tcPr>
                    <w:p w14:paraId="01E4A96B" w14:textId="77777777" w:rsidR="00147881" w:rsidRDefault="00B620D8" w:rsidP="00147881">
                      <w:r>
                        <w:rPr>
                          <w:rFonts w:ascii="MS Gothic" w:eastAsia="MS Gothic" w:hAnsi="MS Gothic" w:hint="eastAsia"/>
                          <w:b/>
                        </w:rPr>
                        <w:t>☐</w:t>
                      </w:r>
                    </w:p>
                  </w:tc>
                </w:sdtContent>
              </w:sdt>
              <w:tc>
                <w:tcPr>
                  <w:tcW w:w="6261" w:type="dxa"/>
                </w:tcPr>
                <w:p w14:paraId="3C44167C" w14:textId="77777777" w:rsidR="00147881" w:rsidRDefault="00147881" w:rsidP="00147881">
                  <w:r w:rsidRPr="00F16E04">
                    <w:t>yleistä etua koskevan tehtävän suorittaminen, julkisen vallan käyttö</w:t>
                  </w:r>
                </w:p>
              </w:tc>
            </w:tr>
            <w:tr w:rsidR="00147881" w14:paraId="6A555749" w14:textId="77777777" w:rsidTr="00514C64">
              <w:sdt>
                <w:sdtPr>
                  <w:rPr>
                    <w:b/>
                  </w:rPr>
                  <w:id w:val="184789547"/>
                  <w14:checkbox>
                    <w14:checked w14:val="1"/>
                    <w14:checkedState w14:val="2612" w14:font="MS Gothic"/>
                    <w14:uncheckedState w14:val="2610" w14:font="MS Gothic"/>
                  </w14:checkbox>
                </w:sdtPr>
                <w:sdtEndPr/>
                <w:sdtContent>
                  <w:tc>
                    <w:tcPr>
                      <w:tcW w:w="426" w:type="dxa"/>
                    </w:tcPr>
                    <w:p w14:paraId="1C768D9D" w14:textId="77777777" w:rsidR="00147881" w:rsidRPr="00B620D8" w:rsidRDefault="00A82C47" w:rsidP="00147881">
                      <w:pPr>
                        <w:rPr>
                          <w:b/>
                        </w:rPr>
                      </w:pPr>
                      <w:r>
                        <w:rPr>
                          <w:rFonts w:ascii="MS Gothic" w:eastAsia="MS Gothic" w:hAnsi="MS Gothic" w:hint="eastAsia"/>
                          <w:b/>
                        </w:rPr>
                        <w:t>☒</w:t>
                      </w:r>
                    </w:p>
                  </w:tc>
                </w:sdtContent>
              </w:sdt>
              <w:tc>
                <w:tcPr>
                  <w:tcW w:w="6261" w:type="dxa"/>
                </w:tcPr>
                <w:p w14:paraId="0B23753D" w14:textId="77777777" w:rsidR="00147881" w:rsidRPr="00F16E04" w:rsidRDefault="00147881" w:rsidP="00147881">
                  <w:r w:rsidRPr="00F16E04">
                    <w:t>lakisääteisen velvoitteen noudattaminen, esim. perusopetus, varhaiskasvatus</w:t>
                  </w:r>
                </w:p>
              </w:tc>
            </w:tr>
            <w:tr w:rsidR="00147881" w14:paraId="0E12AB23" w14:textId="77777777" w:rsidTr="00514C64">
              <w:sdt>
                <w:sdtPr>
                  <w:rPr>
                    <w:b/>
                  </w:rPr>
                  <w:id w:val="-1861654863"/>
                  <w14:checkbox>
                    <w14:checked w14:val="0"/>
                    <w14:checkedState w14:val="2612" w14:font="MS Gothic"/>
                    <w14:uncheckedState w14:val="2610" w14:font="MS Gothic"/>
                  </w14:checkbox>
                </w:sdtPr>
                <w:sdtEndPr/>
                <w:sdtContent>
                  <w:tc>
                    <w:tcPr>
                      <w:tcW w:w="426" w:type="dxa"/>
                    </w:tcPr>
                    <w:p w14:paraId="67027936" w14:textId="77777777" w:rsidR="00147881" w:rsidRDefault="00B620D8" w:rsidP="00147881">
                      <w:r>
                        <w:rPr>
                          <w:rFonts w:ascii="MS Gothic" w:eastAsia="MS Gothic" w:hAnsi="MS Gothic" w:hint="eastAsia"/>
                          <w:b/>
                        </w:rPr>
                        <w:t>☐</w:t>
                      </w:r>
                    </w:p>
                  </w:tc>
                </w:sdtContent>
              </w:sdt>
              <w:tc>
                <w:tcPr>
                  <w:tcW w:w="6261" w:type="dxa"/>
                </w:tcPr>
                <w:p w14:paraId="64F109D2" w14:textId="77777777" w:rsidR="00147881" w:rsidRPr="00F16E04" w:rsidRDefault="00147881" w:rsidP="00147881">
                  <w:r w:rsidRPr="00F16E04">
                    <w:t>rekisteröidyn antama suostumus</w:t>
                  </w:r>
                </w:p>
              </w:tc>
            </w:tr>
            <w:tr w:rsidR="00147881" w14:paraId="553803B5" w14:textId="77777777" w:rsidTr="00514C64">
              <w:tc>
                <w:tcPr>
                  <w:tcW w:w="426" w:type="dxa"/>
                </w:tcPr>
                <w:p w14:paraId="7D3C1C20" w14:textId="77777777" w:rsidR="006E1A46" w:rsidRDefault="00A2473C" w:rsidP="00147881">
                  <w:sdt>
                    <w:sdtPr>
                      <w:rPr>
                        <w:b/>
                      </w:rPr>
                      <w:id w:val="-156077410"/>
                      <w14:checkbox>
                        <w14:checked w14:val="0"/>
                        <w14:checkedState w14:val="2612" w14:font="MS Gothic"/>
                        <w14:uncheckedState w14:val="2610" w14:font="MS Gothic"/>
                      </w14:checkbox>
                    </w:sdtPr>
                    <w:sdtEndPr/>
                    <w:sdtContent>
                      <w:r w:rsidR="006E1A46">
                        <w:rPr>
                          <w:rFonts w:ascii="MS Gothic" w:eastAsia="MS Gothic" w:hAnsi="MS Gothic" w:hint="eastAsia"/>
                          <w:b/>
                        </w:rPr>
                        <w:t>☐</w:t>
                      </w:r>
                    </w:sdtContent>
                  </w:sdt>
                </w:p>
                <w:p w14:paraId="06100398" w14:textId="77777777" w:rsidR="006E1A46" w:rsidRDefault="006E1A46" w:rsidP="006E1A46"/>
                <w:p w14:paraId="2F669D62" w14:textId="77777777" w:rsidR="00147881" w:rsidRPr="006E1A46" w:rsidRDefault="00A2473C" w:rsidP="006E1A46">
                  <w:sdt>
                    <w:sdtPr>
                      <w:rPr>
                        <w:b/>
                      </w:rPr>
                      <w:id w:val="-856427777"/>
                      <w14:checkbox>
                        <w14:checked w14:val="0"/>
                        <w14:checkedState w14:val="2612" w14:font="MS Gothic"/>
                        <w14:uncheckedState w14:val="2610" w14:font="MS Gothic"/>
                      </w14:checkbox>
                    </w:sdtPr>
                    <w:sdtEndPr/>
                    <w:sdtContent>
                      <w:r w:rsidR="006E1A46">
                        <w:rPr>
                          <w:rFonts w:ascii="MS Gothic" w:eastAsia="MS Gothic" w:hAnsi="MS Gothic" w:hint="eastAsia"/>
                          <w:b/>
                        </w:rPr>
                        <w:t>☐</w:t>
                      </w:r>
                    </w:sdtContent>
                  </w:sdt>
                </w:p>
              </w:tc>
              <w:tc>
                <w:tcPr>
                  <w:tcW w:w="6261" w:type="dxa"/>
                </w:tcPr>
                <w:p w14:paraId="0EB0972A" w14:textId="77777777" w:rsidR="006E1A46" w:rsidRDefault="00147881" w:rsidP="00147881">
                  <w:r w:rsidRPr="00F16E04">
                    <w:t>käsittely on tarpeen rekisteröidyn tai toisen luonnollisen henkilön elintärkeiden etujen suojaamiseksi</w:t>
                  </w:r>
                </w:p>
                <w:p w14:paraId="27A3E294" w14:textId="77777777" w:rsidR="00147881" w:rsidRPr="00F16E04" w:rsidRDefault="006E1A46" w:rsidP="00147881">
                  <w:r>
                    <w:t>käsittely on tarpeen r</w:t>
                  </w:r>
                  <w:r w:rsidR="005F4ABB">
                    <w:t xml:space="preserve">ekisterinpitäjän </w:t>
                  </w:r>
                  <w:r>
                    <w:t>tai kolmannen osapuolen oikeutetun edun toteuttamiseen</w:t>
                  </w:r>
                  <w:r w:rsidR="00147881">
                    <w:br/>
                  </w:r>
                </w:p>
              </w:tc>
            </w:tr>
            <w:tr w:rsidR="006E1A46" w14:paraId="2D56FABA" w14:textId="77777777" w:rsidTr="00514C64">
              <w:tc>
                <w:tcPr>
                  <w:tcW w:w="426" w:type="dxa"/>
                </w:tcPr>
                <w:p w14:paraId="60F31C94" w14:textId="77777777" w:rsidR="006E1A46" w:rsidRDefault="006E1A46" w:rsidP="00147881">
                  <w:pPr>
                    <w:rPr>
                      <w:b/>
                    </w:rPr>
                  </w:pPr>
                </w:p>
              </w:tc>
              <w:tc>
                <w:tcPr>
                  <w:tcW w:w="6261" w:type="dxa"/>
                </w:tcPr>
                <w:p w14:paraId="699C5432" w14:textId="77777777" w:rsidR="006E1A46" w:rsidRPr="00F16E04" w:rsidRDefault="006E1A46" w:rsidP="00147881"/>
              </w:tc>
            </w:tr>
          </w:tbl>
          <w:p w14:paraId="7CDD6F02" w14:textId="77777777" w:rsidR="00147881" w:rsidRDefault="006E1A46" w:rsidP="00147881">
            <w:pPr>
              <w:pStyle w:val="Luettelokappale"/>
              <w:numPr>
                <w:ilvl w:val="0"/>
                <w:numId w:val="8"/>
              </w:numPr>
            </w:pPr>
            <w:r>
              <w:t>H</w:t>
            </w:r>
            <w:r w:rsidR="00147881" w:rsidRPr="00147881">
              <w:t>enkilötietojen käsittely erityisiä tarkoituksia varten (tutkimus, tehtävä jne. nimettävä tai muutoin yksilöitävä):</w:t>
            </w:r>
          </w:p>
          <w:tbl>
            <w:tblPr>
              <w:tblStyle w:val="TaulukkoRuudukko"/>
              <w:tblW w:w="0" w:type="auto"/>
              <w:tblInd w:w="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6260"/>
            </w:tblGrid>
            <w:tr w:rsidR="00147881" w14:paraId="4CFE1FAC" w14:textId="77777777" w:rsidTr="00BC0EF6">
              <w:sdt>
                <w:sdtPr>
                  <w:rPr>
                    <w:b/>
                  </w:rPr>
                  <w:id w:val="-2005205782"/>
                  <w:lock w:val="sdtLocked"/>
                  <w14:checkbox>
                    <w14:checked w14:val="0"/>
                    <w14:checkedState w14:val="2612" w14:font="MS Gothic"/>
                    <w14:uncheckedState w14:val="2610" w14:font="MS Gothic"/>
                  </w14:checkbox>
                </w:sdtPr>
                <w:sdtEndPr/>
                <w:sdtContent>
                  <w:tc>
                    <w:tcPr>
                      <w:tcW w:w="436" w:type="dxa"/>
                    </w:tcPr>
                    <w:p w14:paraId="55F89DD4" w14:textId="77777777" w:rsidR="00147881" w:rsidRDefault="00B620D8" w:rsidP="00147881">
                      <w:r w:rsidRPr="00B620D8">
                        <w:rPr>
                          <w:rFonts w:ascii="MS Gothic" w:eastAsia="MS Gothic" w:hAnsi="MS Gothic" w:hint="eastAsia"/>
                          <w:b/>
                        </w:rPr>
                        <w:t>☐</w:t>
                      </w:r>
                    </w:p>
                  </w:tc>
                </w:sdtContent>
              </w:sdt>
              <w:tc>
                <w:tcPr>
                  <w:tcW w:w="6261" w:type="dxa"/>
                </w:tcPr>
                <w:p w14:paraId="3DCBC2D4" w14:textId="77777777" w:rsidR="00147881" w:rsidRDefault="00BC0EF6" w:rsidP="00147881">
                  <w:r>
                    <w:t>tutkimus</w:t>
                  </w:r>
                </w:p>
              </w:tc>
            </w:tr>
            <w:tr w:rsidR="00147881" w14:paraId="47305254" w14:textId="77777777" w:rsidTr="00BC0EF6">
              <w:sdt>
                <w:sdtPr>
                  <w:rPr>
                    <w:b/>
                  </w:rPr>
                  <w:id w:val="485366499"/>
                  <w14:checkbox>
                    <w14:checked w14:val="0"/>
                    <w14:checkedState w14:val="2612" w14:font="MS Gothic"/>
                    <w14:uncheckedState w14:val="2610" w14:font="MS Gothic"/>
                  </w14:checkbox>
                </w:sdtPr>
                <w:sdtEndPr/>
                <w:sdtContent>
                  <w:tc>
                    <w:tcPr>
                      <w:tcW w:w="436" w:type="dxa"/>
                    </w:tcPr>
                    <w:p w14:paraId="4C11EF76" w14:textId="77777777" w:rsidR="00147881" w:rsidRDefault="00B620D8" w:rsidP="00147881">
                      <w:r>
                        <w:rPr>
                          <w:rFonts w:ascii="MS Gothic" w:eastAsia="MS Gothic" w:hAnsi="MS Gothic" w:hint="eastAsia"/>
                          <w:b/>
                        </w:rPr>
                        <w:t>☐</w:t>
                      </w:r>
                    </w:p>
                  </w:tc>
                </w:sdtContent>
              </w:sdt>
              <w:tc>
                <w:tcPr>
                  <w:tcW w:w="6261" w:type="dxa"/>
                </w:tcPr>
                <w:p w14:paraId="671C63DF" w14:textId="77777777" w:rsidR="00147881" w:rsidRDefault="00BC0EF6" w:rsidP="00147881">
                  <w:r>
                    <w:t>tilasto</w:t>
                  </w:r>
                </w:p>
              </w:tc>
            </w:tr>
            <w:tr w:rsidR="00147881" w14:paraId="52FCB3B0" w14:textId="77777777" w:rsidTr="00BC0EF6">
              <w:sdt>
                <w:sdtPr>
                  <w:rPr>
                    <w:b/>
                  </w:rPr>
                  <w:id w:val="-934971273"/>
                  <w14:checkbox>
                    <w14:checked w14:val="0"/>
                    <w14:checkedState w14:val="2612" w14:font="MS Gothic"/>
                    <w14:uncheckedState w14:val="2610" w14:font="MS Gothic"/>
                  </w14:checkbox>
                </w:sdtPr>
                <w:sdtEndPr/>
                <w:sdtContent>
                  <w:tc>
                    <w:tcPr>
                      <w:tcW w:w="436" w:type="dxa"/>
                    </w:tcPr>
                    <w:p w14:paraId="23D34512" w14:textId="77777777" w:rsidR="00147881" w:rsidRDefault="00B620D8" w:rsidP="00147881">
                      <w:r>
                        <w:rPr>
                          <w:rFonts w:ascii="MS Gothic" w:eastAsia="MS Gothic" w:hAnsi="MS Gothic" w:hint="eastAsia"/>
                          <w:b/>
                        </w:rPr>
                        <w:t>☐</w:t>
                      </w:r>
                    </w:p>
                  </w:tc>
                </w:sdtContent>
              </w:sdt>
              <w:tc>
                <w:tcPr>
                  <w:tcW w:w="6261" w:type="dxa"/>
                </w:tcPr>
                <w:p w14:paraId="7B0D943C" w14:textId="77777777" w:rsidR="00147881" w:rsidRPr="00F16E04" w:rsidRDefault="00BC0EF6" w:rsidP="00147881">
                  <w:r>
                    <w:t>viranomaisen suunnittelu- ja selvitystehtävä</w:t>
                  </w:r>
                </w:p>
              </w:tc>
            </w:tr>
            <w:tr w:rsidR="00147881" w14:paraId="5CBD2EDF" w14:textId="77777777" w:rsidTr="00AD78C3">
              <w:trPr>
                <w:trHeight w:val="302"/>
              </w:trPr>
              <w:sdt>
                <w:sdtPr>
                  <w:rPr>
                    <w:b/>
                  </w:rPr>
                  <w:id w:val="-1111201772"/>
                  <w14:checkbox>
                    <w14:checked w14:val="1"/>
                    <w14:checkedState w14:val="2612" w14:font="MS Gothic"/>
                    <w14:uncheckedState w14:val="2610" w14:font="MS Gothic"/>
                  </w14:checkbox>
                </w:sdtPr>
                <w:sdtEndPr/>
                <w:sdtContent>
                  <w:tc>
                    <w:tcPr>
                      <w:tcW w:w="436" w:type="dxa"/>
                    </w:tcPr>
                    <w:p w14:paraId="43864460" w14:textId="77777777" w:rsidR="00147881" w:rsidRDefault="00A82C47" w:rsidP="00147881">
                      <w:r>
                        <w:rPr>
                          <w:rFonts w:ascii="MS Gothic" w:eastAsia="MS Gothic" w:hAnsi="MS Gothic" w:hint="eastAsia"/>
                          <w:b/>
                        </w:rPr>
                        <w:t>☒</w:t>
                      </w:r>
                    </w:p>
                  </w:tc>
                </w:sdtContent>
              </w:sdt>
              <w:tc>
                <w:tcPr>
                  <w:tcW w:w="6261" w:type="dxa"/>
                </w:tcPr>
                <w:p w14:paraId="10F9DDC3" w14:textId="77777777" w:rsidR="00147881" w:rsidRPr="00F16E04" w:rsidRDefault="006E1A46" w:rsidP="00147881">
                  <w:r>
                    <w:t>muu, mikä?</w:t>
                  </w:r>
                </w:p>
              </w:tc>
            </w:tr>
            <w:tr w:rsidR="00BC0EF6" w14:paraId="19A69CBF" w14:textId="77777777" w:rsidTr="00BC0EF6">
              <w:tc>
                <w:tcPr>
                  <w:tcW w:w="436" w:type="dxa"/>
                </w:tcPr>
                <w:p w14:paraId="60BC0138" w14:textId="77777777" w:rsidR="00BC0EF6" w:rsidRDefault="00BC0EF6" w:rsidP="00147881">
                  <w:pPr>
                    <w:rPr>
                      <w:rFonts w:ascii="MS Gothic" w:eastAsia="MS Gothic" w:hAnsi="MS Gothic"/>
                    </w:rPr>
                  </w:pPr>
                </w:p>
              </w:tc>
              <w:tc>
                <w:tcPr>
                  <w:tcW w:w="6261" w:type="dxa"/>
                </w:tcPr>
                <w:p w14:paraId="2787A3E0" w14:textId="77777777" w:rsidR="00BC0EF6" w:rsidRPr="00F16E04" w:rsidRDefault="00BC0EF6" w:rsidP="00147881"/>
              </w:tc>
            </w:tr>
          </w:tbl>
          <w:p w14:paraId="27D81318" w14:textId="77777777" w:rsidR="00BC0EF6" w:rsidRDefault="00304320" w:rsidP="00147881">
            <w:r>
              <w:t>Tallentavan kameravalvontajärjestelmän tarkoitus on ehkäistä kohteen omaisuuteen kohdistuv</w:t>
            </w:r>
            <w:r w:rsidR="00A82C47">
              <w:t>i</w:t>
            </w:r>
            <w:r>
              <w:t>a riko</w:t>
            </w:r>
            <w:r w:rsidR="00A82C47">
              <w:t>ksia ja vahingontekoja sekä</w:t>
            </w:r>
            <w:r>
              <w:t xml:space="preserve"> auttaa tapahtuneiden vahinkojen vastuukysymysten selvittämisessä. Tallentavalla kameravalvontajärjestelmällä pyritään valvomaan kiinteistön kuntoa ja </w:t>
            </w:r>
            <w:r>
              <w:lastRenderedPageBreak/>
              <w:t>materiaalin säilyvyyttä</w:t>
            </w:r>
            <w:r w:rsidR="00A82C47">
              <w:t>,</w:t>
            </w:r>
            <w:r>
              <w:t xml:space="preserve"> auttamaan järjestyksen ylläpidossa</w:t>
            </w:r>
            <w:r w:rsidR="00A82C47">
              <w:t xml:space="preserve"> sekä varmistamaan työntekijöiden ja muiden tiloissa oleskelevien henkilökohtainen turvallisuus.</w:t>
            </w:r>
          </w:p>
        </w:tc>
      </w:tr>
      <w:tr w:rsidR="00E517BC" w14:paraId="128DC458" w14:textId="77777777" w:rsidTr="00464C4C">
        <w:tc>
          <w:tcPr>
            <w:tcW w:w="2405" w:type="dxa"/>
          </w:tcPr>
          <w:p w14:paraId="5BBB7FDF" w14:textId="77777777" w:rsidR="00E517BC" w:rsidRPr="0074784D" w:rsidRDefault="0074784D" w:rsidP="00E517BC">
            <w:pPr>
              <w:rPr>
                <w:b/>
              </w:rPr>
            </w:pPr>
            <w:r w:rsidRPr="0074784D">
              <w:rPr>
                <w:b/>
              </w:rPr>
              <w:lastRenderedPageBreak/>
              <w:t xml:space="preserve">5. </w:t>
            </w:r>
            <w:r w:rsidR="00A42EB6" w:rsidRPr="0074784D">
              <w:rPr>
                <w:b/>
              </w:rPr>
              <w:t>Rekisterin tietosisältö</w:t>
            </w:r>
          </w:p>
          <w:p w14:paraId="432574AA" w14:textId="77777777" w:rsidR="00A42EB6" w:rsidRPr="00A42EB6" w:rsidRDefault="00A42EB6" w:rsidP="00A42EB6">
            <w:pPr>
              <w:rPr>
                <w:sz w:val="18"/>
                <w:szCs w:val="18"/>
              </w:rPr>
            </w:pPr>
            <w:r w:rsidRPr="00A42EB6">
              <w:rPr>
                <w:sz w:val="18"/>
                <w:szCs w:val="18"/>
              </w:rPr>
              <w:t>- mitä tietoja rekisteröidystä kerätään, kuvaus rekisteröityjen ryhmistä ja henkilötietoryhmistä</w:t>
            </w:r>
          </w:p>
        </w:tc>
        <w:tc>
          <w:tcPr>
            <w:tcW w:w="7223" w:type="dxa"/>
          </w:tcPr>
          <w:p w14:paraId="0EF971C1" w14:textId="77777777" w:rsidR="003C31D5" w:rsidRPr="00304320" w:rsidRDefault="00304320" w:rsidP="00443928">
            <w:r w:rsidRPr="00304320">
              <w:t xml:space="preserve">Kirjaston kameravalvonnan piiriin </w:t>
            </w:r>
            <w:r>
              <w:t>kuuluvissa tiloissa ja piha-alueella kiinteistön ulko-oven edustalla syntynyt kirjaston tallentavaan valvontajärjestelmään kuuluvien kameroiden kuvaa</w:t>
            </w:r>
            <w:r w:rsidR="00CD4574">
              <w:t>ma</w:t>
            </w:r>
            <w:r>
              <w:t xml:space="preserve"> kuva-aineisto</w:t>
            </w:r>
            <w:r w:rsidR="00CD4574">
              <w:t xml:space="preserve"> henkilöistä, jotka liikkuvat järjestelmän valvomalla alueella. </w:t>
            </w:r>
            <w:r>
              <w:t xml:space="preserve">Kuvan lisäksi rekisteriin tallentuu tapahtumien päivämäärä ja kellonaika. </w:t>
            </w:r>
          </w:p>
        </w:tc>
      </w:tr>
      <w:tr w:rsidR="00E517BC" w14:paraId="4BBBE2D3" w14:textId="77777777" w:rsidTr="00464C4C">
        <w:tc>
          <w:tcPr>
            <w:tcW w:w="2405" w:type="dxa"/>
          </w:tcPr>
          <w:p w14:paraId="63B22587" w14:textId="77777777" w:rsidR="00E517BC" w:rsidRPr="0074784D" w:rsidRDefault="0074784D" w:rsidP="00E517BC">
            <w:pPr>
              <w:rPr>
                <w:b/>
              </w:rPr>
            </w:pPr>
            <w:r w:rsidRPr="0074784D">
              <w:rPr>
                <w:b/>
              </w:rPr>
              <w:t xml:space="preserve">6. </w:t>
            </w:r>
            <w:r w:rsidR="003C31D5" w:rsidRPr="0074784D">
              <w:rPr>
                <w:b/>
              </w:rPr>
              <w:t>Säännönmukaiset tietolähteet</w:t>
            </w:r>
          </w:p>
        </w:tc>
        <w:tc>
          <w:tcPr>
            <w:tcW w:w="7223" w:type="dxa"/>
          </w:tcPr>
          <w:p w14:paraId="4456A9C6" w14:textId="77777777" w:rsidR="00E517BC" w:rsidRPr="00304320" w:rsidRDefault="00304320" w:rsidP="00E517BC">
            <w:r w:rsidRPr="00304320">
              <w:t xml:space="preserve">Kirjaston tallentavaan valvontajärjestelmään kuuluvien kameroiden välittämä kuva-aineisto. </w:t>
            </w:r>
          </w:p>
        </w:tc>
      </w:tr>
      <w:tr w:rsidR="00E517BC" w14:paraId="16C0AF57" w14:textId="77777777" w:rsidTr="00464C4C">
        <w:tc>
          <w:tcPr>
            <w:tcW w:w="2405" w:type="dxa"/>
          </w:tcPr>
          <w:p w14:paraId="01F9A6F3" w14:textId="77777777" w:rsidR="00E517BC" w:rsidRPr="0074784D" w:rsidRDefault="0074784D" w:rsidP="00E517BC">
            <w:pPr>
              <w:rPr>
                <w:b/>
              </w:rPr>
            </w:pPr>
            <w:r w:rsidRPr="0074784D">
              <w:rPr>
                <w:b/>
              </w:rPr>
              <w:t xml:space="preserve">7. </w:t>
            </w:r>
            <w:r w:rsidR="003C31D5" w:rsidRPr="0074784D">
              <w:rPr>
                <w:b/>
              </w:rPr>
              <w:t>Säännönmukaiset tietojen luovutukset ja henkilötietojen siirto kolmansiin maihin tai kansainväliselle järjestölle</w:t>
            </w:r>
          </w:p>
        </w:tc>
        <w:tc>
          <w:tcPr>
            <w:tcW w:w="7223" w:type="dxa"/>
          </w:tcPr>
          <w:p w14:paraId="61867A23" w14:textId="77777777" w:rsidR="00E517BC" w:rsidRDefault="00A2473C" w:rsidP="00CC26BF">
            <w:pPr>
              <w:tabs>
                <w:tab w:val="left" w:pos="1410"/>
              </w:tabs>
            </w:pPr>
            <w:sdt>
              <w:sdtPr>
                <w:rPr>
                  <w:b/>
                </w:rPr>
                <w:id w:val="690729518"/>
                <w14:checkbox>
                  <w14:checked w14:val="1"/>
                  <w14:checkedState w14:val="2612" w14:font="MS Gothic"/>
                  <w14:uncheckedState w14:val="2610" w14:font="MS Gothic"/>
                </w14:checkbox>
              </w:sdtPr>
              <w:sdtEndPr/>
              <w:sdtContent>
                <w:r w:rsidR="00304320">
                  <w:rPr>
                    <w:rFonts w:ascii="MS Gothic" w:eastAsia="MS Gothic" w:hAnsi="MS Gothic" w:hint="eastAsia"/>
                    <w:b/>
                  </w:rPr>
                  <w:t>☒</w:t>
                </w:r>
              </w:sdtContent>
            </w:sdt>
            <w:r w:rsidR="00CC26BF">
              <w:t xml:space="preserve"> Ei luovuteta</w:t>
            </w:r>
          </w:p>
          <w:p w14:paraId="7F0883F4" w14:textId="77777777" w:rsidR="00CC26BF" w:rsidRDefault="00A2473C" w:rsidP="00CC26BF">
            <w:pPr>
              <w:tabs>
                <w:tab w:val="left" w:pos="1410"/>
              </w:tabs>
            </w:pPr>
            <w:sdt>
              <w:sdtPr>
                <w:rPr>
                  <w:b/>
                </w:rPr>
                <w:id w:val="-239485576"/>
                <w14:checkbox>
                  <w14:checked w14:val="1"/>
                  <w14:checkedState w14:val="2612" w14:font="MS Gothic"/>
                  <w14:uncheckedState w14:val="2610" w14:font="MS Gothic"/>
                </w14:checkbox>
              </w:sdtPr>
              <w:sdtEndPr/>
              <w:sdtContent>
                <w:r w:rsidR="00304320">
                  <w:rPr>
                    <w:rFonts w:ascii="MS Gothic" w:eastAsia="MS Gothic" w:hAnsi="MS Gothic" w:hint="eastAsia"/>
                    <w:b/>
                  </w:rPr>
                  <w:t>☒</w:t>
                </w:r>
              </w:sdtContent>
            </w:sdt>
            <w:r w:rsidR="00C91FFD">
              <w:t xml:space="preserve"> </w:t>
            </w:r>
            <w:r w:rsidR="00CC26BF">
              <w:t>Tietoja luovutetaan tarpeen vaatiessa</w:t>
            </w:r>
          </w:p>
          <w:p w14:paraId="04BB266C" w14:textId="77777777" w:rsidR="00CC26BF" w:rsidRDefault="00CC26BF" w:rsidP="00CC26BF">
            <w:pPr>
              <w:tabs>
                <w:tab w:val="left" w:pos="1410"/>
              </w:tabs>
            </w:pPr>
            <w:r>
              <w:t xml:space="preserve">     Mihin: </w:t>
            </w:r>
            <w:r w:rsidR="00304320">
              <w:t>Poliisille tai muille viranomaisille, joilla on oikeus saada rekisteistä tietoa</w:t>
            </w:r>
          </w:p>
          <w:p w14:paraId="1ABDBD9A" w14:textId="77777777" w:rsidR="00CC26BF" w:rsidRDefault="00CC26BF" w:rsidP="00CC26BF">
            <w:pPr>
              <w:tabs>
                <w:tab w:val="left" w:pos="1410"/>
              </w:tabs>
            </w:pPr>
            <w:r>
              <w:t xml:space="preserve">     Millä perusteella: </w:t>
            </w:r>
            <w:r w:rsidR="00304320">
              <w:t>Rikosepäilytapauksissa</w:t>
            </w:r>
          </w:p>
          <w:p w14:paraId="7C1F718B" w14:textId="77777777" w:rsidR="00CC26BF" w:rsidRDefault="00CC26BF" w:rsidP="00CC26BF">
            <w:pPr>
              <w:tabs>
                <w:tab w:val="left" w:pos="1410"/>
                <w:tab w:val="left" w:pos="2430"/>
              </w:tabs>
              <w:rPr>
                <w:rFonts w:ascii="MS Gothic" w:eastAsia="MS Gothic" w:hAnsi="MS Gothic"/>
              </w:rPr>
            </w:pPr>
            <w:r>
              <w:t xml:space="preserve">     Luovuttamistapa: </w:t>
            </w:r>
            <w:r w:rsidR="00CD4574">
              <w:t>Tiedot luovutetaan poliisille tai muulle viranomaiselle näyttämällä rikoksesta epäillyn kuvaa ja/tai luovuttamalla tieto teknisenä tallenteena tai teknisen käyttöyhteyden välityksellä.</w:t>
            </w:r>
          </w:p>
          <w:p w14:paraId="5D53CEF7" w14:textId="77777777" w:rsidR="00C91FFD" w:rsidRDefault="00A2473C" w:rsidP="00CC26BF">
            <w:pPr>
              <w:tabs>
                <w:tab w:val="left" w:pos="1410"/>
                <w:tab w:val="left" w:pos="2430"/>
              </w:tabs>
              <w:rPr>
                <w:rFonts w:eastAsia="MS Gothic" w:cstheme="minorHAnsi"/>
              </w:rPr>
            </w:pPr>
            <w:sdt>
              <w:sdtPr>
                <w:rPr>
                  <w:rFonts w:ascii="MS Gothic" w:eastAsia="MS Gothic" w:hAnsi="MS Gothic" w:hint="eastAsia"/>
                  <w:b/>
                </w:rPr>
                <w:id w:val="-1124526927"/>
                <w14:checkbox>
                  <w14:checked w14:val="0"/>
                  <w14:checkedState w14:val="2612" w14:font="MS Gothic"/>
                  <w14:uncheckedState w14:val="2610" w14:font="MS Gothic"/>
                </w14:checkbox>
              </w:sdtPr>
              <w:sdtEndPr/>
              <w:sdtContent>
                <w:r w:rsidR="00B620D8">
                  <w:rPr>
                    <w:rFonts w:ascii="MS Gothic" w:eastAsia="MS Gothic" w:hAnsi="MS Gothic" w:hint="eastAsia"/>
                    <w:b/>
                  </w:rPr>
                  <w:t>☐</w:t>
                </w:r>
              </w:sdtContent>
            </w:sdt>
            <w:r w:rsidR="00C91FFD">
              <w:rPr>
                <w:rFonts w:ascii="MS Gothic" w:eastAsia="MS Gothic" w:hAnsi="MS Gothic"/>
              </w:rPr>
              <w:t xml:space="preserve"> </w:t>
            </w:r>
            <w:r w:rsidR="00C91FFD">
              <w:rPr>
                <w:rFonts w:eastAsia="MS Gothic" w:cstheme="minorHAnsi"/>
              </w:rPr>
              <w:t>Tietoja luovutetaan Euroopan Unionin tai Euroopan talousalueen ulkopuolelle</w:t>
            </w:r>
          </w:p>
          <w:p w14:paraId="7337C21A" w14:textId="77777777" w:rsidR="00C91FFD" w:rsidRDefault="00C91FFD" w:rsidP="00CC26BF">
            <w:pPr>
              <w:tabs>
                <w:tab w:val="left" w:pos="1410"/>
                <w:tab w:val="left" w:pos="2430"/>
              </w:tabs>
              <w:rPr>
                <w:rFonts w:eastAsia="MS Gothic" w:cstheme="minorHAnsi"/>
              </w:rPr>
            </w:pPr>
            <w:r>
              <w:rPr>
                <w:rFonts w:eastAsia="MS Gothic" w:cstheme="minorHAnsi"/>
              </w:rPr>
              <w:t xml:space="preserve">      Mihin: </w:t>
            </w:r>
          </w:p>
          <w:p w14:paraId="3D1E609F" w14:textId="77777777" w:rsidR="00C91FFD" w:rsidRDefault="00A2473C" w:rsidP="00C91FFD">
            <w:pPr>
              <w:tabs>
                <w:tab w:val="left" w:pos="1410"/>
              </w:tabs>
              <w:rPr>
                <w:rFonts w:eastAsia="MS Gothic" w:cstheme="minorHAnsi"/>
              </w:rPr>
            </w:pPr>
            <w:sdt>
              <w:sdtPr>
                <w:rPr>
                  <w:rFonts w:eastAsia="MS Gothic" w:cstheme="minorHAnsi"/>
                  <w:b/>
                </w:rPr>
                <w:id w:val="295724143"/>
                <w14:checkbox>
                  <w14:checked w14:val="0"/>
                  <w14:checkedState w14:val="2612" w14:font="MS Gothic"/>
                  <w14:uncheckedState w14:val="2610" w14:font="MS Gothic"/>
                </w14:checkbox>
              </w:sdtPr>
              <w:sdtEndPr/>
              <w:sdtContent>
                <w:r w:rsidR="00B620D8">
                  <w:rPr>
                    <w:rFonts w:ascii="MS Gothic" w:eastAsia="MS Gothic" w:hAnsi="MS Gothic" w:cstheme="minorHAnsi" w:hint="eastAsia"/>
                    <w:b/>
                  </w:rPr>
                  <w:t>☐</w:t>
                </w:r>
              </w:sdtContent>
            </w:sdt>
            <w:r w:rsidR="00C91FFD">
              <w:rPr>
                <w:rFonts w:eastAsia="MS Gothic" w:cstheme="minorHAnsi"/>
              </w:rPr>
              <w:t xml:space="preserve"> Kansainväliselle järjestölle</w:t>
            </w:r>
          </w:p>
          <w:p w14:paraId="516D934B" w14:textId="77777777" w:rsidR="00C91FFD" w:rsidRDefault="00C91FFD" w:rsidP="00C91FFD">
            <w:pPr>
              <w:tabs>
                <w:tab w:val="left" w:pos="1410"/>
              </w:tabs>
            </w:pPr>
            <w:r>
              <w:t xml:space="preserve">     Mille: </w:t>
            </w:r>
          </w:p>
          <w:p w14:paraId="73B894C9" w14:textId="77777777" w:rsidR="00C91FFD" w:rsidRDefault="00C91FFD" w:rsidP="00C91FFD">
            <w:pPr>
              <w:tabs>
                <w:tab w:val="left" w:pos="1410"/>
              </w:tabs>
            </w:pPr>
            <w:r>
              <w:t xml:space="preserve">     Luovuttamistapa: </w:t>
            </w:r>
          </w:p>
          <w:p w14:paraId="0B30DC7B" w14:textId="77777777" w:rsidR="00C91FFD" w:rsidRDefault="00C91FFD" w:rsidP="00C91FFD">
            <w:pPr>
              <w:tabs>
                <w:tab w:val="left" w:pos="1410"/>
                <w:tab w:val="left" w:pos="2430"/>
              </w:tabs>
              <w:rPr>
                <w:rFonts w:eastAsia="MS Gothic" w:cstheme="minorHAnsi"/>
              </w:rPr>
            </w:pPr>
            <w:r>
              <w:t xml:space="preserve">     Suojaustoimet: </w:t>
            </w:r>
          </w:p>
          <w:p w14:paraId="6C871F17" w14:textId="77777777" w:rsidR="00CC26BF" w:rsidRPr="00CC26BF" w:rsidRDefault="00CC26BF" w:rsidP="00CC26BF">
            <w:pPr>
              <w:tabs>
                <w:tab w:val="left" w:pos="1410"/>
                <w:tab w:val="left" w:pos="2430"/>
              </w:tabs>
            </w:pPr>
          </w:p>
        </w:tc>
      </w:tr>
      <w:tr w:rsidR="00E517BC" w14:paraId="77F4FDA1" w14:textId="77777777" w:rsidTr="00464C4C">
        <w:tc>
          <w:tcPr>
            <w:tcW w:w="2405" w:type="dxa"/>
          </w:tcPr>
          <w:p w14:paraId="79136B5A" w14:textId="77777777" w:rsidR="0074784D" w:rsidRDefault="0074784D" w:rsidP="00E517BC">
            <w:r>
              <w:rPr>
                <w:b/>
              </w:rPr>
              <w:t>8</w:t>
            </w:r>
            <w:r w:rsidRPr="0074784D">
              <w:rPr>
                <w:b/>
              </w:rPr>
              <w:t xml:space="preserve">. </w:t>
            </w:r>
            <w:r w:rsidR="003C31D5" w:rsidRPr="0074784D">
              <w:rPr>
                <w:b/>
              </w:rPr>
              <w:t>Henkilötietojen säilytysaika</w:t>
            </w:r>
            <w:r w:rsidR="003C31D5">
              <w:t xml:space="preserve"> </w:t>
            </w:r>
          </w:p>
          <w:p w14:paraId="790A5839" w14:textId="77777777" w:rsidR="00E517BC" w:rsidRDefault="003C31D5" w:rsidP="00E517BC">
            <w:r>
              <w:t>(eri tietoryhmien poistamisen suunnitellut määräajat)</w:t>
            </w:r>
          </w:p>
        </w:tc>
        <w:tc>
          <w:tcPr>
            <w:tcW w:w="7223" w:type="dxa"/>
          </w:tcPr>
          <w:p w14:paraId="1CE77EB7" w14:textId="77777777" w:rsidR="00E517BC" w:rsidRPr="00304320" w:rsidRDefault="00304320" w:rsidP="00E517BC">
            <w:r w:rsidRPr="00304320">
              <w:t>Talle</w:t>
            </w:r>
            <w:r>
              <w:t xml:space="preserve">tusaika on keskimäärin 14 vuorokautta. Jos säilytysaikana tulee ilmoitus </w:t>
            </w:r>
            <w:r w:rsidR="004A0CD9">
              <w:t xml:space="preserve">vahingonteosta tai muusta rikoksesta, rekisterin tietoja säilytetään tältä osin rikoksen selvittämiseksi tarvittava aika. </w:t>
            </w:r>
          </w:p>
        </w:tc>
      </w:tr>
      <w:tr w:rsidR="00E517BC" w14:paraId="06EBF1A2" w14:textId="77777777" w:rsidTr="00464C4C">
        <w:tc>
          <w:tcPr>
            <w:tcW w:w="2405" w:type="dxa"/>
          </w:tcPr>
          <w:p w14:paraId="0CB310D0" w14:textId="77777777" w:rsidR="00E517BC" w:rsidRPr="0074784D" w:rsidRDefault="0074784D" w:rsidP="00E517BC">
            <w:pPr>
              <w:rPr>
                <w:b/>
              </w:rPr>
            </w:pPr>
            <w:r w:rsidRPr="0074784D">
              <w:rPr>
                <w:b/>
              </w:rPr>
              <w:t xml:space="preserve">9. </w:t>
            </w:r>
            <w:r w:rsidR="003C31D5" w:rsidRPr="0074784D">
              <w:rPr>
                <w:b/>
              </w:rPr>
              <w:t>Rekisterin suojauksen periaatteet</w:t>
            </w:r>
          </w:p>
          <w:p w14:paraId="4C98B0D6" w14:textId="77777777" w:rsidR="00AD78C3" w:rsidRPr="00AD78C3" w:rsidRDefault="00AD78C3" w:rsidP="00E517BC">
            <w:pPr>
              <w:rPr>
                <w:sz w:val="18"/>
                <w:szCs w:val="18"/>
              </w:rPr>
            </w:pPr>
            <w:r w:rsidRPr="00AD78C3">
              <w:rPr>
                <w:sz w:val="18"/>
                <w:szCs w:val="18"/>
              </w:rPr>
              <w:t>- yleinen kuvaus teknisistä ja organisatorisista turvatoimista</w:t>
            </w:r>
          </w:p>
        </w:tc>
        <w:tc>
          <w:tcPr>
            <w:tcW w:w="7223" w:type="dxa"/>
          </w:tcPr>
          <w:p w14:paraId="18C4E134" w14:textId="77777777" w:rsidR="00E517BC" w:rsidRDefault="00A2473C" w:rsidP="00426AAE">
            <w:pPr>
              <w:tabs>
                <w:tab w:val="left" w:pos="1605"/>
              </w:tabs>
            </w:pPr>
            <w:sdt>
              <w:sdtPr>
                <w:rPr>
                  <w:b/>
                </w:rPr>
                <w:id w:val="1443950535"/>
                <w14:checkbox>
                  <w14:checked w14:val="1"/>
                  <w14:checkedState w14:val="2612" w14:font="MS Gothic"/>
                  <w14:uncheckedState w14:val="2610" w14:font="MS Gothic"/>
                </w14:checkbox>
              </w:sdtPr>
              <w:sdtEndPr/>
              <w:sdtContent>
                <w:r w:rsidR="007D17EE">
                  <w:rPr>
                    <w:rFonts w:ascii="MS Gothic" w:eastAsia="MS Gothic" w:hAnsi="MS Gothic" w:hint="eastAsia"/>
                    <w:b/>
                  </w:rPr>
                  <w:t>☒</w:t>
                </w:r>
              </w:sdtContent>
            </w:sdt>
            <w:r w:rsidR="00426AAE">
              <w:rPr>
                <w:b/>
              </w:rPr>
              <w:t xml:space="preserve"> </w:t>
            </w:r>
            <w:r w:rsidR="00426AAE">
              <w:t>Rekisteri on suojattu ulkopuoliselta käytöltä</w:t>
            </w:r>
          </w:p>
          <w:p w14:paraId="54004B1A" w14:textId="77777777" w:rsidR="00426AAE" w:rsidRDefault="00A2473C" w:rsidP="00426AAE">
            <w:pPr>
              <w:tabs>
                <w:tab w:val="left" w:pos="1605"/>
              </w:tabs>
            </w:pPr>
            <w:sdt>
              <w:sdtPr>
                <w:rPr>
                  <w:b/>
                </w:rPr>
                <w:id w:val="-883011639"/>
                <w14:checkbox>
                  <w14:checked w14:val="0"/>
                  <w14:checkedState w14:val="2612" w14:font="MS Gothic"/>
                  <w14:uncheckedState w14:val="2610" w14:font="MS Gothic"/>
                </w14:checkbox>
              </w:sdtPr>
              <w:sdtEndPr/>
              <w:sdtContent>
                <w:r w:rsidR="00B620D8">
                  <w:rPr>
                    <w:rFonts w:ascii="MS Gothic" w:eastAsia="MS Gothic" w:hAnsi="MS Gothic" w:hint="eastAsia"/>
                    <w:b/>
                  </w:rPr>
                  <w:t>☐</w:t>
                </w:r>
              </w:sdtContent>
            </w:sdt>
            <w:r w:rsidR="00426AAE">
              <w:rPr>
                <w:b/>
              </w:rPr>
              <w:t xml:space="preserve"> </w:t>
            </w:r>
            <w:r w:rsidR="00426AAE">
              <w:t>Rekisteritietojen käyttöä valvotaan</w:t>
            </w:r>
          </w:p>
          <w:p w14:paraId="2A4DFBAA" w14:textId="77777777" w:rsidR="00426AAE" w:rsidRDefault="00A2473C" w:rsidP="00426AAE">
            <w:pPr>
              <w:tabs>
                <w:tab w:val="left" w:pos="1605"/>
              </w:tabs>
            </w:pPr>
            <w:sdt>
              <w:sdtPr>
                <w:rPr>
                  <w:b/>
                </w:rPr>
                <w:id w:val="-159465275"/>
                <w14:checkbox>
                  <w14:checked w14:val="0"/>
                  <w14:checkedState w14:val="2612" w14:font="MS Gothic"/>
                  <w14:uncheckedState w14:val="2610" w14:font="MS Gothic"/>
                </w14:checkbox>
              </w:sdtPr>
              <w:sdtEndPr/>
              <w:sdtContent>
                <w:r w:rsidR="00B620D8">
                  <w:rPr>
                    <w:rFonts w:ascii="MS Gothic" w:eastAsia="MS Gothic" w:hAnsi="MS Gothic" w:hint="eastAsia"/>
                    <w:b/>
                  </w:rPr>
                  <w:t>☐</w:t>
                </w:r>
              </w:sdtContent>
            </w:sdt>
            <w:r w:rsidR="00426AAE">
              <w:rPr>
                <w:b/>
              </w:rPr>
              <w:t xml:space="preserve"> </w:t>
            </w:r>
            <w:r w:rsidR="00426AAE">
              <w:t>Tiedot on säädetty salassa pidettäväksi (JulkL / Eu-tietosuoja-asetus artikla 9 erityiset ehdot</w:t>
            </w:r>
          </w:p>
          <w:p w14:paraId="0CBC6CB9" w14:textId="77777777" w:rsidR="00426AAE" w:rsidRDefault="00A2473C" w:rsidP="00426AAE">
            <w:pPr>
              <w:tabs>
                <w:tab w:val="left" w:pos="1605"/>
              </w:tabs>
            </w:pPr>
            <w:sdt>
              <w:sdtPr>
                <w:rPr>
                  <w:b/>
                </w:rPr>
                <w:id w:val="2000067974"/>
                <w14:checkbox>
                  <w14:checked w14:val="0"/>
                  <w14:checkedState w14:val="2612" w14:font="MS Gothic"/>
                  <w14:uncheckedState w14:val="2610" w14:font="MS Gothic"/>
                </w14:checkbox>
              </w:sdtPr>
              <w:sdtEndPr/>
              <w:sdtContent>
                <w:r w:rsidR="00B620D8">
                  <w:rPr>
                    <w:rFonts w:ascii="MS Gothic" w:eastAsia="MS Gothic" w:hAnsi="MS Gothic" w:hint="eastAsia"/>
                    <w:b/>
                  </w:rPr>
                  <w:t>☐</w:t>
                </w:r>
              </w:sdtContent>
            </w:sdt>
            <w:r w:rsidR="00426AAE">
              <w:rPr>
                <w:b/>
              </w:rPr>
              <w:t xml:space="preserve"> </w:t>
            </w:r>
            <w:r w:rsidR="00426AAE">
              <w:t>Tiedot ovat osittain salassa pidettävää (henkilötiedot suojattu, muu tieto julkista)</w:t>
            </w:r>
          </w:p>
          <w:p w14:paraId="33A39F05" w14:textId="77777777" w:rsidR="00426AAE" w:rsidRDefault="00426AAE" w:rsidP="00426AAE">
            <w:pPr>
              <w:tabs>
                <w:tab w:val="left" w:pos="1605"/>
              </w:tabs>
            </w:pPr>
          </w:p>
          <w:p w14:paraId="271843EE" w14:textId="77777777" w:rsidR="00426AAE" w:rsidRPr="0041084D" w:rsidRDefault="00426AAE" w:rsidP="00426AAE">
            <w:pPr>
              <w:pStyle w:val="Luettelokappale"/>
              <w:numPr>
                <w:ilvl w:val="0"/>
                <w:numId w:val="13"/>
              </w:numPr>
              <w:tabs>
                <w:tab w:val="left" w:pos="1605"/>
              </w:tabs>
              <w:rPr>
                <w:b/>
              </w:rPr>
            </w:pPr>
            <w:r w:rsidRPr="0041084D">
              <w:rPr>
                <w:b/>
              </w:rPr>
              <w:t>Manuaalinen aineisto</w:t>
            </w:r>
          </w:p>
          <w:p w14:paraId="68F2D561" w14:textId="77777777" w:rsidR="00426AAE" w:rsidRDefault="00A2473C" w:rsidP="00426AAE">
            <w:pPr>
              <w:pStyle w:val="Luettelokappale"/>
              <w:tabs>
                <w:tab w:val="left" w:pos="1605"/>
              </w:tabs>
              <w:ind w:left="360"/>
            </w:pPr>
            <w:sdt>
              <w:sdtPr>
                <w:rPr>
                  <w:b/>
                </w:rPr>
                <w:id w:val="227820362"/>
                <w14:checkbox>
                  <w14:checked w14:val="0"/>
                  <w14:checkedState w14:val="2612" w14:font="MS Gothic"/>
                  <w14:uncheckedState w14:val="2610" w14:font="MS Gothic"/>
                </w14:checkbox>
              </w:sdtPr>
              <w:sdtEndPr/>
              <w:sdtContent>
                <w:r w:rsidR="00B620D8">
                  <w:rPr>
                    <w:rFonts w:ascii="MS Gothic" w:eastAsia="MS Gothic" w:hAnsi="MS Gothic" w:hint="eastAsia"/>
                    <w:b/>
                  </w:rPr>
                  <w:t>☐</w:t>
                </w:r>
              </w:sdtContent>
            </w:sdt>
            <w:r w:rsidR="00426AAE">
              <w:t xml:space="preserve"> Valvonnan alaisena, lukitussa tilassa / arkistossa</w:t>
            </w:r>
          </w:p>
          <w:p w14:paraId="46F0D4DC" w14:textId="77777777" w:rsidR="00426AAE" w:rsidRPr="00426AAE" w:rsidRDefault="00A2473C" w:rsidP="00426AAE">
            <w:pPr>
              <w:pStyle w:val="Luettelokappale"/>
              <w:tabs>
                <w:tab w:val="left" w:pos="2130"/>
              </w:tabs>
              <w:ind w:left="360"/>
              <w:rPr>
                <w:b/>
              </w:rPr>
            </w:pPr>
            <w:sdt>
              <w:sdtPr>
                <w:rPr>
                  <w:b/>
                </w:rPr>
                <w:id w:val="1331486546"/>
                <w14:checkbox>
                  <w14:checked w14:val="0"/>
                  <w14:checkedState w14:val="2612" w14:font="MS Gothic"/>
                  <w14:uncheckedState w14:val="2610" w14:font="MS Gothic"/>
                </w14:checkbox>
              </w:sdtPr>
              <w:sdtEndPr/>
              <w:sdtContent>
                <w:r w:rsidR="00B620D8">
                  <w:rPr>
                    <w:rFonts w:ascii="MS Gothic" w:eastAsia="MS Gothic" w:hAnsi="MS Gothic" w:hint="eastAsia"/>
                    <w:b/>
                  </w:rPr>
                  <w:t>☐</w:t>
                </w:r>
              </w:sdtContent>
            </w:sdt>
            <w:r w:rsidR="00426AAE">
              <w:t xml:space="preserve"> Muulla tavoin, miten:</w:t>
            </w:r>
          </w:p>
          <w:p w14:paraId="2022E7F9" w14:textId="77777777" w:rsidR="00426AAE" w:rsidRPr="00426AAE" w:rsidRDefault="00426AAE" w:rsidP="00426AAE">
            <w:pPr>
              <w:pStyle w:val="Luettelokappale"/>
              <w:tabs>
                <w:tab w:val="left" w:pos="2130"/>
              </w:tabs>
              <w:ind w:left="360"/>
            </w:pPr>
          </w:p>
          <w:p w14:paraId="7629EC15" w14:textId="77777777" w:rsidR="00E0736F" w:rsidRPr="00426AAE" w:rsidRDefault="00E0736F" w:rsidP="00E517BC">
            <w:pPr>
              <w:rPr>
                <w:b/>
              </w:rPr>
            </w:pPr>
          </w:p>
          <w:p w14:paraId="4152DD69" w14:textId="77777777" w:rsidR="00E0736F" w:rsidRPr="00426AAE" w:rsidRDefault="00426AAE" w:rsidP="00426AAE">
            <w:pPr>
              <w:pStyle w:val="Luettelokappale"/>
              <w:numPr>
                <w:ilvl w:val="0"/>
                <w:numId w:val="13"/>
              </w:numPr>
              <w:rPr>
                <w:b/>
              </w:rPr>
            </w:pPr>
            <w:r>
              <w:rPr>
                <w:b/>
              </w:rPr>
              <w:t>Sähköisesti tallennetut tiedot</w:t>
            </w:r>
          </w:p>
          <w:p w14:paraId="2304E1AF" w14:textId="77777777" w:rsidR="00426AAE" w:rsidRDefault="00A2473C" w:rsidP="006E1A46">
            <w:pPr>
              <w:pStyle w:val="Luettelokappale"/>
              <w:tabs>
                <w:tab w:val="left" w:pos="1785"/>
              </w:tabs>
              <w:ind w:left="360"/>
            </w:pPr>
            <w:sdt>
              <w:sdtPr>
                <w:rPr>
                  <w:b/>
                </w:rPr>
                <w:id w:val="29616802"/>
                <w14:checkbox>
                  <w14:checked w14:val="0"/>
                  <w14:checkedState w14:val="2612" w14:font="MS Gothic"/>
                  <w14:uncheckedState w14:val="2610" w14:font="MS Gothic"/>
                </w14:checkbox>
              </w:sdtPr>
              <w:sdtEndPr/>
              <w:sdtContent>
                <w:r w:rsidR="00B620D8">
                  <w:rPr>
                    <w:rFonts w:ascii="MS Gothic" w:eastAsia="MS Gothic" w:hAnsi="MS Gothic" w:hint="eastAsia"/>
                    <w:b/>
                  </w:rPr>
                  <w:t>☐</w:t>
                </w:r>
              </w:sdtContent>
            </w:sdt>
            <w:r w:rsidR="00426AAE">
              <w:rPr>
                <w:b/>
              </w:rPr>
              <w:t xml:space="preserve"> </w:t>
            </w:r>
            <w:r w:rsidR="00426AAE">
              <w:t>Henkilökohtaiset käyttäjätunnukset ja salasanat</w:t>
            </w:r>
          </w:p>
          <w:p w14:paraId="0D52B691" w14:textId="77777777" w:rsidR="00426AAE" w:rsidRDefault="00A2473C" w:rsidP="00426AAE">
            <w:pPr>
              <w:pStyle w:val="Luettelokappale"/>
              <w:tabs>
                <w:tab w:val="left" w:pos="1785"/>
              </w:tabs>
              <w:ind w:left="360"/>
            </w:pPr>
            <w:sdt>
              <w:sdtPr>
                <w:rPr>
                  <w:b/>
                </w:rPr>
                <w:id w:val="2050332687"/>
                <w14:checkbox>
                  <w14:checked w14:val="0"/>
                  <w14:checkedState w14:val="2612" w14:font="MS Gothic"/>
                  <w14:uncheckedState w14:val="2610" w14:font="MS Gothic"/>
                </w14:checkbox>
              </w:sdtPr>
              <w:sdtEndPr/>
              <w:sdtContent>
                <w:r w:rsidR="00B620D8">
                  <w:rPr>
                    <w:rFonts w:ascii="MS Gothic" w:eastAsia="MS Gothic" w:hAnsi="MS Gothic" w:hint="eastAsia"/>
                    <w:b/>
                  </w:rPr>
                  <w:t>☐</w:t>
                </w:r>
              </w:sdtContent>
            </w:sdt>
            <w:r w:rsidR="00426AAE">
              <w:t xml:space="preserve"> Tietojen käyttöä valvotaan</w:t>
            </w:r>
            <w:r w:rsidR="006E1A46">
              <w:t xml:space="preserve"> (esim. lokitiedoin)</w:t>
            </w:r>
          </w:p>
          <w:p w14:paraId="393290CC" w14:textId="77777777" w:rsidR="00426AAE" w:rsidRDefault="00A2473C" w:rsidP="00426AAE">
            <w:pPr>
              <w:pStyle w:val="Luettelokappale"/>
              <w:tabs>
                <w:tab w:val="left" w:pos="1785"/>
              </w:tabs>
              <w:ind w:left="360"/>
            </w:pPr>
            <w:sdt>
              <w:sdtPr>
                <w:rPr>
                  <w:b/>
                </w:rPr>
                <w:id w:val="833874372"/>
                <w14:checkbox>
                  <w14:checked w14:val="1"/>
                  <w14:checkedState w14:val="2612" w14:font="MS Gothic"/>
                  <w14:uncheckedState w14:val="2610" w14:font="MS Gothic"/>
                </w14:checkbox>
              </w:sdtPr>
              <w:sdtEndPr/>
              <w:sdtContent>
                <w:r w:rsidR="00073CEA">
                  <w:rPr>
                    <w:rFonts w:ascii="MS Gothic" w:eastAsia="MS Gothic" w:hAnsi="MS Gothic" w:hint="eastAsia"/>
                    <w:b/>
                  </w:rPr>
                  <w:t>☒</w:t>
                </w:r>
              </w:sdtContent>
            </w:sdt>
            <w:r w:rsidR="00D57361">
              <w:t xml:space="preserve"> Muulla tavoin, miten</w:t>
            </w:r>
            <w:r w:rsidR="00426AAE">
              <w:t>:</w:t>
            </w:r>
          </w:p>
          <w:p w14:paraId="63E9BDD2" w14:textId="77777777" w:rsidR="00533D38" w:rsidRDefault="00426AAE" w:rsidP="00B26B57">
            <w:pPr>
              <w:pStyle w:val="Luettelokappale"/>
              <w:tabs>
                <w:tab w:val="left" w:pos="1785"/>
              </w:tabs>
              <w:ind w:left="360"/>
              <w:rPr>
                <w:sz w:val="20"/>
                <w:szCs w:val="20"/>
              </w:rPr>
            </w:pPr>
            <w:r w:rsidRPr="00426AAE">
              <w:rPr>
                <w:sz w:val="20"/>
                <w:szCs w:val="20"/>
              </w:rPr>
              <w:lastRenderedPageBreak/>
              <w:t>*esim. henkilötiedot huomioitu ja niiden käyttö rajoitettu</w:t>
            </w:r>
            <w:r w:rsidR="00D57361">
              <w:rPr>
                <w:sz w:val="20"/>
                <w:szCs w:val="20"/>
              </w:rPr>
              <w:t xml:space="preserve"> ja turvattu</w:t>
            </w:r>
            <w:r w:rsidRPr="00426AAE">
              <w:rPr>
                <w:sz w:val="20"/>
                <w:szCs w:val="20"/>
              </w:rPr>
              <w:t xml:space="preserve"> tiedonhallintajärjestelmällä,</w:t>
            </w:r>
            <w:r w:rsidR="00D57361">
              <w:rPr>
                <w:sz w:val="20"/>
                <w:szCs w:val="20"/>
              </w:rPr>
              <w:t xml:space="preserve"> tietojen salauksella</w:t>
            </w:r>
            <w:r w:rsidR="006E1A46">
              <w:rPr>
                <w:sz w:val="20"/>
                <w:szCs w:val="20"/>
              </w:rPr>
              <w:t xml:space="preserve"> tai erillisellä palomuurisuojauksella</w:t>
            </w:r>
            <w:r w:rsidR="00D57361">
              <w:rPr>
                <w:sz w:val="20"/>
                <w:szCs w:val="20"/>
              </w:rPr>
              <w:t>.</w:t>
            </w:r>
          </w:p>
          <w:p w14:paraId="192407B8" w14:textId="77777777" w:rsidR="00B26B57" w:rsidRPr="00B26B57" w:rsidRDefault="00B26B57" w:rsidP="00B26B57">
            <w:pPr>
              <w:pStyle w:val="Luettelokappale"/>
              <w:tabs>
                <w:tab w:val="left" w:pos="1785"/>
              </w:tabs>
              <w:ind w:left="360"/>
              <w:rPr>
                <w:sz w:val="20"/>
                <w:szCs w:val="20"/>
              </w:rPr>
            </w:pPr>
          </w:p>
          <w:p w14:paraId="1648DCF0" w14:textId="77777777" w:rsidR="00E0736F" w:rsidRDefault="007D17EE" w:rsidP="00E517BC">
            <w:r w:rsidRPr="007D17EE">
              <w:t>Digitaalisessa muodossa</w:t>
            </w:r>
            <w:r>
              <w:t xml:space="preserve"> oleva rekisteri on sijoitettu lukittuun tilaan. Tallenteiden katselu on yksilöidyn käyttäjätunnuksen salasanan avulla rajoitettu henkilötietojen </w:t>
            </w:r>
            <w:r w:rsidR="007C770C">
              <w:t xml:space="preserve">käsittelyyn </w:t>
            </w:r>
            <w:r w:rsidR="00305E6B">
              <w:t xml:space="preserve">oikeutetulle henkilölle. Kun kuvatallenteita katsotaan, tallenteen katsomisen syy dokumentoidaan. </w:t>
            </w:r>
          </w:p>
          <w:p w14:paraId="0450946B" w14:textId="77777777" w:rsidR="005D2090" w:rsidRPr="007D17EE" w:rsidRDefault="005D2090" w:rsidP="00E517BC">
            <w:r>
              <w:t>Kameravalvonnasta saatavien henkilötietojen käsittelyyn, esim. tallenteiden katseluun oikeutettu henkilö on rekisterin yhteyshenkilö, hänen sijaisensa tai muu heidän tapauskohtaisesti valtuuttamansa henkilö.</w:t>
            </w:r>
          </w:p>
          <w:p w14:paraId="225A8D50" w14:textId="77777777" w:rsidR="00E0736F" w:rsidRPr="00436538" w:rsidRDefault="00E0736F" w:rsidP="00E517BC">
            <w:pPr>
              <w:rPr>
                <w:b/>
              </w:rPr>
            </w:pPr>
          </w:p>
        </w:tc>
      </w:tr>
      <w:tr w:rsidR="00FB5688" w14:paraId="03A00662" w14:textId="77777777" w:rsidTr="00464C4C">
        <w:tc>
          <w:tcPr>
            <w:tcW w:w="2405" w:type="dxa"/>
          </w:tcPr>
          <w:p w14:paraId="24A196D7" w14:textId="77777777" w:rsidR="0074784D" w:rsidRPr="0074784D" w:rsidRDefault="0074784D" w:rsidP="00E517BC">
            <w:pPr>
              <w:rPr>
                <w:b/>
              </w:rPr>
            </w:pPr>
            <w:r>
              <w:rPr>
                <w:b/>
              </w:rPr>
              <w:lastRenderedPageBreak/>
              <w:t xml:space="preserve">10. </w:t>
            </w:r>
            <w:r w:rsidR="003A0876" w:rsidRPr="0074784D">
              <w:rPr>
                <w:b/>
              </w:rPr>
              <w:t xml:space="preserve">Automaattinen päätöksenteko tai profilointi </w:t>
            </w:r>
          </w:p>
          <w:p w14:paraId="6624786A" w14:textId="77777777" w:rsidR="00FB5688" w:rsidRDefault="003A0876" w:rsidP="00E517BC">
            <w:r w:rsidRPr="0074784D">
              <w:rPr>
                <w:sz w:val="18"/>
                <w:szCs w:val="18"/>
              </w:rPr>
              <w:t>(käsittelylogiikka sekä sen merkitys ja seuraukset rekisteröidylle)</w:t>
            </w:r>
          </w:p>
        </w:tc>
        <w:tc>
          <w:tcPr>
            <w:tcW w:w="7223" w:type="dxa"/>
          </w:tcPr>
          <w:p w14:paraId="202C7132" w14:textId="77777777" w:rsidR="0074784D" w:rsidRDefault="00A2473C" w:rsidP="0074784D">
            <w:pPr>
              <w:tabs>
                <w:tab w:val="left" w:pos="1410"/>
              </w:tabs>
            </w:pPr>
            <w:sdt>
              <w:sdtPr>
                <w:rPr>
                  <w:b/>
                </w:rPr>
                <w:id w:val="1456682717"/>
                <w14:checkbox>
                  <w14:checked w14:val="1"/>
                  <w14:checkedState w14:val="2612" w14:font="MS Gothic"/>
                  <w14:uncheckedState w14:val="2610" w14:font="MS Gothic"/>
                </w14:checkbox>
              </w:sdtPr>
              <w:sdtEndPr/>
              <w:sdtContent>
                <w:r w:rsidR="005D2090">
                  <w:rPr>
                    <w:rFonts w:ascii="MS Gothic" w:eastAsia="MS Gothic" w:hAnsi="MS Gothic" w:hint="eastAsia"/>
                    <w:b/>
                  </w:rPr>
                  <w:t>☒</w:t>
                </w:r>
              </w:sdtContent>
            </w:sdt>
            <w:r w:rsidR="008B222C">
              <w:t xml:space="preserve"> Ei sisällä</w:t>
            </w:r>
          </w:p>
          <w:p w14:paraId="63FF5A36" w14:textId="77777777" w:rsidR="00B26B57" w:rsidRDefault="00A2473C" w:rsidP="0074784D">
            <w:pPr>
              <w:tabs>
                <w:tab w:val="left" w:pos="1410"/>
              </w:tabs>
            </w:pPr>
            <w:sdt>
              <w:sdtPr>
                <w:rPr>
                  <w:b/>
                </w:rPr>
                <w:id w:val="204530936"/>
                <w14:checkbox>
                  <w14:checked w14:val="0"/>
                  <w14:checkedState w14:val="2612" w14:font="MS Gothic"/>
                  <w14:uncheckedState w14:val="2610" w14:font="MS Gothic"/>
                </w14:checkbox>
              </w:sdtPr>
              <w:sdtEndPr/>
              <w:sdtContent>
                <w:r w:rsidR="0074784D">
                  <w:rPr>
                    <w:rFonts w:ascii="MS Gothic" w:eastAsia="MS Gothic" w:hAnsi="MS Gothic" w:hint="eastAsia"/>
                    <w:b/>
                  </w:rPr>
                  <w:t>☐</w:t>
                </w:r>
              </w:sdtContent>
            </w:sdt>
            <w:r w:rsidR="0074784D">
              <w:t xml:space="preserve"> </w:t>
            </w:r>
            <w:r w:rsidR="008B222C">
              <w:t>Sisältää</w:t>
            </w:r>
            <w:r w:rsidR="002E4CB9">
              <w:t xml:space="preserve">  </w:t>
            </w:r>
          </w:p>
          <w:p w14:paraId="5634BBA8" w14:textId="77777777" w:rsidR="0074784D" w:rsidRDefault="008B222C" w:rsidP="0074784D">
            <w:pPr>
              <w:tabs>
                <w:tab w:val="left" w:pos="1410"/>
              </w:tabs>
            </w:pPr>
            <w:r>
              <w:t>Millaista käsittelyä ja kuvaus sen tarkoituksesta:</w:t>
            </w:r>
            <w:r w:rsidR="0074784D">
              <w:t xml:space="preserve"> </w:t>
            </w:r>
            <w:r>
              <w:t xml:space="preserve">   </w:t>
            </w:r>
          </w:p>
          <w:p w14:paraId="40100767" w14:textId="77777777" w:rsidR="0074784D" w:rsidRDefault="008B222C" w:rsidP="0074784D">
            <w:pPr>
              <w:tabs>
                <w:tab w:val="left" w:pos="1410"/>
                <w:tab w:val="left" w:pos="2430"/>
              </w:tabs>
              <w:rPr>
                <w:rFonts w:ascii="MS Gothic" w:eastAsia="MS Gothic" w:hAnsi="MS Gothic"/>
              </w:rPr>
            </w:pPr>
            <w:r>
              <w:t xml:space="preserve">     </w:t>
            </w:r>
          </w:p>
          <w:p w14:paraId="41F8DF6C" w14:textId="77777777" w:rsidR="00FB5688" w:rsidRDefault="00FB5688" w:rsidP="00426AAE">
            <w:pPr>
              <w:tabs>
                <w:tab w:val="left" w:pos="1605"/>
              </w:tabs>
              <w:rPr>
                <w:b/>
              </w:rPr>
            </w:pPr>
          </w:p>
        </w:tc>
      </w:tr>
      <w:tr w:rsidR="005F5C15" w14:paraId="7BAD9F19" w14:textId="77777777" w:rsidTr="000964E1">
        <w:tc>
          <w:tcPr>
            <w:tcW w:w="9628" w:type="dxa"/>
            <w:gridSpan w:val="2"/>
          </w:tcPr>
          <w:p w14:paraId="2D219068" w14:textId="77777777" w:rsidR="005F5C15" w:rsidRPr="0041084D" w:rsidRDefault="0074784D" w:rsidP="00E517BC">
            <w:pPr>
              <w:rPr>
                <w:b/>
              </w:rPr>
            </w:pPr>
            <w:r>
              <w:rPr>
                <w:b/>
              </w:rPr>
              <w:t xml:space="preserve">11. </w:t>
            </w:r>
            <w:r w:rsidR="005F5C15" w:rsidRPr="0041084D">
              <w:rPr>
                <w:b/>
              </w:rPr>
              <w:t>Henkilötietojen käsittelyyn liittyvät rekisteröidyn oikeudet</w:t>
            </w:r>
          </w:p>
        </w:tc>
      </w:tr>
      <w:tr w:rsidR="00E517BC" w14:paraId="4B2FA6FC" w14:textId="77777777" w:rsidTr="00464C4C">
        <w:tc>
          <w:tcPr>
            <w:tcW w:w="2405" w:type="dxa"/>
          </w:tcPr>
          <w:p w14:paraId="4EBD808F" w14:textId="77777777" w:rsidR="00E517BC" w:rsidRPr="0074784D" w:rsidRDefault="0074784D" w:rsidP="00E517BC">
            <w:pPr>
              <w:rPr>
                <w:b/>
              </w:rPr>
            </w:pPr>
            <w:r w:rsidRPr="0074784D">
              <w:rPr>
                <w:b/>
              </w:rPr>
              <w:t xml:space="preserve">11.1. </w:t>
            </w:r>
            <w:r w:rsidR="005F5C15" w:rsidRPr="0074784D">
              <w:rPr>
                <w:b/>
              </w:rPr>
              <w:t>Rekisteröidyn oikeus saada pääsy tietoihin</w:t>
            </w:r>
          </w:p>
          <w:p w14:paraId="56F9DF2A" w14:textId="77777777" w:rsidR="005F5C15" w:rsidRPr="005F5C15" w:rsidRDefault="005F5C15" w:rsidP="005F5C15">
            <w:pPr>
              <w:rPr>
                <w:sz w:val="18"/>
                <w:szCs w:val="18"/>
              </w:rPr>
            </w:pPr>
            <w:r w:rsidRPr="005F5C15">
              <w:rPr>
                <w:sz w:val="18"/>
                <w:szCs w:val="18"/>
              </w:rPr>
              <w:t>- tarkastusoikeus ja oikeus siirtää tiedot järjestelmästä toiseen, art 15 ja 20.</w:t>
            </w:r>
          </w:p>
        </w:tc>
        <w:tc>
          <w:tcPr>
            <w:tcW w:w="7223" w:type="dxa"/>
          </w:tcPr>
          <w:p w14:paraId="4AF339B4" w14:textId="77777777" w:rsidR="006E1A46" w:rsidRDefault="006E1A46" w:rsidP="006E1A46">
            <w:r>
              <w:t xml:space="preserve">Rekisteröidyllä on oikeus tiedon etsimiseksi tarpeelliset seikat ilmoitettuaan saada tietää, mitä häntä koskevia tietoja tähän rekisteriin on talletettu tai, ettei rekisterissä ole häntä koskevia tietoja. Rekisterinpitäjän tulee samalla ilmoittaa rekisteröidylle rekisterin säännönmukaiset tietolähteet sekä mihin rekisterin tietoja käytetään ja säännönmukaisesti luovutetaan. </w:t>
            </w:r>
          </w:p>
          <w:p w14:paraId="6FF99A5C" w14:textId="77777777" w:rsidR="006E1A46" w:rsidRDefault="006E1A46" w:rsidP="006E1A46"/>
          <w:p w14:paraId="55A3B1CF" w14:textId="77777777" w:rsidR="006E1A46" w:rsidRDefault="006E1A46" w:rsidP="006E1A46">
            <w:r>
              <w:t>Rekisteröidyn, joka haluaa tarkastaa itseään koskevat tiedot edellisessä kappaleessa kuvatulla tavalla, on esitettävä tätä tarkoittava pyyntö</w:t>
            </w:r>
            <w:r w:rsidR="00A06283">
              <w:t xml:space="preserve"> rekisterinpitäjälle</w:t>
            </w:r>
            <w:r>
              <w:t xml:space="preserve"> </w:t>
            </w:r>
            <w:r w:rsidR="00B72155">
              <w:t>Vesannon</w:t>
            </w:r>
            <w:r w:rsidR="00A06283">
              <w:t xml:space="preserve"> kuntaan</w:t>
            </w:r>
            <w:r>
              <w:t xml:space="preserve"> omakätisesti allekirjoitetussa tai sitä vastaavalla tavalla</w:t>
            </w:r>
            <w:r w:rsidR="001A0EAB">
              <w:t xml:space="preserve"> </w:t>
            </w:r>
            <w:r>
              <w:t xml:space="preserve">varmennetussa asiakirjassa, ks. yhteystiedot alla. </w:t>
            </w:r>
          </w:p>
          <w:p w14:paraId="03E92BBE" w14:textId="77777777" w:rsidR="006E1A46" w:rsidRDefault="006E1A46" w:rsidP="006E1A46"/>
          <w:p w14:paraId="233FCDD3" w14:textId="77777777" w:rsidR="006E1A46" w:rsidRDefault="006E1A46" w:rsidP="006E1A46">
            <w:r>
              <w:t xml:space="preserve">Rekisteröidyllä on oikeus saada häntä koskevat henkilötiedot, jotka hän on toimittanut rekisterinpitäjälle, jäsennellyssä, yleisesti käytetyssä ja koneellisesti luettavassa muodossa, ja oikeus siirtää kyseiset tiedot toiselle rekisterinpitäjälle, jos käsittely perustuu suostumukseen tai rekisterinpitäjän ja rekisteröidyn väliseen sopimukseen, ja käsittely suoritetaan automaattisesti. </w:t>
            </w:r>
            <w:r w:rsidRPr="001A0EAB">
              <w:t xml:space="preserve">Oikeutta siirtää tietoja järjestelmästä toiseen ei </w:t>
            </w:r>
            <w:r w:rsidR="00BF01B7" w:rsidRPr="001A0EAB">
              <w:t xml:space="preserve">suoraan </w:t>
            </w:r>
            <w:r w:rsidRPr="001A0EAB">
              <w:t>sovelleta viranomaistoimintaan, ainoastaan julkishallinnon vapaaehtoisten tehtävien rekistereihin ja järjestelmiin.</w:t>
            </w:r>
          </w:p>
          <w:p w14:paraId="61C7DB29" w14:textId="77777777" w:rsidR="0041084D" w:rsidRPr="005F5C15" w:rsidRDefault="0041084D" w:rsidP="006E1A46"/>
        </w:tc>
      </w:tr>
      <w:tr w:rsidR="00E517BC" w14:paraId="136EEC47" w14:textId="77777777" w:rsidTr="00464C4C">
        <w:tc>
          <w:tcPr>
            <w:tcW w:w="2405" w:type="dxa"/>
          </w:tcPr>
          <w:p w14:paraId="7E25EB62" w14:textId="77777777" w:rsidR="00E517BC" w:rsidRPr="0074784D" w:rsidRDefault="0074784D" w:rsidP="00E517BC">
            <w:pPr>
              <w:rPr>
                <w:b/>
              </w:rPr>
            </w:pPr>
            <w:r w:rsidRPr="0074784D">
              <w:rPr>
                <w:b/>
              </w:rPr>
              <w:t xml:space="preserve">11.2. </w:t>
            </w:r>
            <w:r w:rsidR="005F5C15" w:rsidRPr="0074784D">
              <w:rPr>
                <w:b/>
              </w:rPr>
              <w:t>Oikeus suostumuksen peruuttamiseen</w:t>
            </w:r>
          </w:p>
        </w:tc>
        <w:tc>
          <w:tcPr>
            <w:tcW w:w="7223" w:type="dxa"/>
          </w:tcPr>
          <w:p w14:paraId="0FC406A4" w14:textId="77777777" w:rsidR="00E517BC" w:rsidRDefault="005F5C15" w:rsidP="00E517BC">
            <w:r w:rsidRPr="005F5C15">
              <w:t>Mikäli henkilötietojen käsittelyn oikeusperustana on rekisteröityjen antama suostumus, on rekisteröidyillä myös oikeus suostumuksen peruuttamiseen. Suostumuksen peruutusta tai käsittelyn vastustamista koskeva pyyntö on esitettäv</w:t>
            </w:r>
            <w:r w:rsidR="00942D8A">
              <w:t>ä rekisterinpitäjälle</w:t>
            </w:r>
            <w:r w:rsidRPr="005F5C15">
              <w:t xml:space="preserve"> omakätisesti allekirjoitetussa tai sitä vastaavalla tavalla varmennetussa </w:t>
            </w:r>
            <w:r w:rsidR="00942D8A">
              <w:t>asiakirjassa, joka tulee toimittaa</w:t>
            </w:r>
            <w:r w:rsidR="001A0EAB">
              <w:t xml:space="preserve"> rekisterinpitäjälle</w:t>
            </w:r>
            <w:r w:rsidRPr="005F5C15">
              <w:t xml:space="preserve"> </w:t>
            </w:r>
            <w:r w:rsidR="004537B9">
              <w:t>Vesannon</w:t>
            </w:r>
            <w:r w:rsidR="001A0EAB">
              <w:t xml:space="preserve"> kuntaan</w:t>
            </w:r>
            <w:r w:rsidR="006E1A46">
              <w:t>, ks. yhteystiedot alla.</w:t>
            </w:r>
          </w:p>
          <w:p w14:paraId="6E3F74C0" w14:textId="77777777" w:rsidR="0041084D" w:rsidRPr="00197F13" w:rsidRDefault="0041084D" w:rsidP="00E517BC"/>
        </w:tc>
      </w:tr>
      <w:tr w:rsidR="00E517BC" w14:paraId="60E4D960" w14:textId="77777777" w:rsidTr="00464C4C">
        <w:tc>
          <w:tcPr>
            <w:tcW w:w="2405" w:type="dxa"/>
          </w:tcPr>
          <w:p w14:paraId="216B2375" w14:textId="77777777" w:rsidR="0074784D" w:rsidRDefault="0074784D" w:rsidP="00E517BC">
            <w:r w:rsidRPr="0074784D">
              <w:rPr>
                <w:b/>
              </w:rPr>
              <w:t xml:space="preserve">11.3. </w:t>
            </w:r>
            <w:r w:rsidR="005F5C15" w:rsidRPr="0074784D">
              <w:rPr>
                <w:b/>
              </w:rPr>
              <w:t>Tiedon korjaaminen, poistaminen ja käsittelyn rajoittaminen</w:t>
            </w:r>
            <w:r w:rsidR="005F5C15" w:rsidRPr="005F5C15">
              <w:t xml:space="preserve"> </w:t>
            </w:r>
          </w:p>
          <w:p w14:paraId="263BF3CE" w14:textId="77777777" w:rsidR="00E517BC" w:rsidRDefault="005F5C15" w:rsidP="00E517BC">
            <w:r w:rsidRPr="005F5C15">
              <w:lastRenderedPageBreak/>
              <w:t>(art 16-18)</w:t>
            </w:r>
          </w:p>
          <w:p w14:paraId="6504F76E" w14:textId="77777777" w:rsidR="00E517BC" w:rsidRDefault="00E517BC" w:rsidP="00E517BC"/>
        </w:tc>
        <w:tc>
          <w:tcPr>
            <w:tcW w:w="7223" w:type="dxa"/>
          </w:tcPr>
          <w:p w14:paraId="0A952FC0" w14:textId="77777777" w:rsidR="005F5C15" w:rsidRDefault="006E1A46" w:rsidP="00E517BC">
            <w:r w:rsidRPr="006E1A46">
              <w:lastRenderedPageBreak/>
              <w:t xml:space="preserve">Rekisterinpitäjän on omasta aloitteestaan tai rekisteröidyn pyynnöstä korjattava, poistettava tai täydennettävä henkilörekisteriin sisältyviä henkilötietoja, mikäli ne ovat virheellisiä, tarpeettomia, puutteellisia tai vanhentuneita tietojen käsittelyn tai -keruun tarkoituksen osalta.  </w:t>
            </w:r>
            <w:r w:rsidRPr="006E1A46">
              <w:lastRenderedPageBreak/>
              <w:t>Rekisterinpitäjän on myös estettävä tällaisten tietojen levittäminen, mikäli tämä voi vaarantaa rekisteröidyn yksityisyyden tai hänen oikeuksiensa suojan.</w:t>
            </w:r>
          </w:p>
          <w:p w14:paraId="185584BC" w14:textId="77777777" w:rsidR="006E1A46" w:rsidRDefault="006E1A46" w:rsidP="00E517BC"/>
          <w:p w14:paraId="23D1EBAD" w14:textId="77777777" w:rsidR="006E1A46" w:rsidRDefault="005F5C15" w:rsidP="005F5C15">
            <w:r>
              <w:t>Rekisterinpitäjän on myös estettävä tällaisten tietojen levittäminen, mikäli tämä voi vaarantaa rekisteröidyn yksityisyyden tai hänen oikeuksiensa suojan.</w:t>
            </w:r>
          </w:p>
          <w:p w14:paraId="474B1B59" w14:textId="77777777" w:rsidR="006E1A46" w:rsidRDefault="006E1A46" w:rsidP="005F5C15"/>
          <w:p w14:paraId="2764F475" w14:textId="77777777" w:rsidR="005F5C15" w:rsidRDefault="005F5C15" w:rsidP="005F5C15">
            <w:r>
              <w:t>Rekisterinpitäjän on myös rekisteröidyn vaatimuksesta rajoitettava käsittelyä</w:t>
            </w:r>
          </w:p>
          <w:p w14:paraId="6702FF26" w14:textId="77777777" w:rsidR="005F5C15" w:rsidRDefault="005F5C15" w:rsidP="005F5C15">
            <w:pPr>
              <w:pStyle w:val="Luettelokappale"/>
              <w:numPr>
                <w:ilvl w:val="0"/>
                <w:numId w:val="16"/>
              </w:numPr>
            </w:pPr>
            <w:r>
              <w:t>mikäli rekisteröity on kiistänyt henkilötietojensa paikkansapitävyyden,</w:t>
            </w:r>
          </w:p>
          <w:p w14:paraId="79033C0D" w14:textId="77777777" w:rsidR="005F5C15" w:rsidRDefault="005F5C15" w:rsidP="005F5C15">
            <w:pPr>
              <w:pStyle w:val="Luettelokappale"/>
              <w:numPr>
                <w:ilvl w:val="0"/>
                <w:numId w:val="16"/>
              </w:numPr>
            </w:pPr>
            <w:r>
              <w:t>mikäli rekisteröity on esittänyt väitteen käsittelyn lainvastaisuudesta ja rekisteröity on vastustanut henkilötietojen poistamista ja vaatinut sen sijaan niiden käytön rajoittamista, tai</w:t>
            </w:r>
          </w:p>
          <w:p w14:paraId="0C23CA78" w14:textId="77777777" w:rsidR="005F5C15" w:rsidRDefault="005F5C15" w:rsidP="005F5C15">
            <w:pPr>
              <w:pStyle w:val="Luettelokappale"/>
              <w:numPr>
                <w:ilvl w:val="0"/>
                <w:numId w:val="16"/>
              </w:numPr>
            </w:pPr>
            <w:r>
              <w:t>mikäli rekisterinpitäjä ei enää tarvitse kyseisiä henkilötietoja käsittelyn tarkoituksiin, mutta rekisteröity ilmoittaa tarvitsevansa</w:t>
            </w:r>
            <w:r w:rsidR="0041084D">
              <w:t xml:space="preserve"> </w:t>
            </w:r>
            <w:r>
              <w:t>niitä oikeudellisen vaateen laatimiseksi, esittämiseksi tai puolustamiseksi tai</w:t>
            </w:r>
          </w:p>
          <w:p w14:paraId="541B07ED" w14:textId="77777777" w:rsidR="005F5C15" w:rsidRDefault="005F5C15" w:rsidP="0041084D">
            <w:pPr>
              <w:pStyle w:val="Luettelokappale"/>
              <w:numPr>
                <w:ilvl w:val="0"/>
                <w:numId w:val="16"/>
              </w:numPr>
            </w:pPr>
            <w:r>
              <w:t>mikäli rekisteröity on vastustanut henkilötietojen käsittelyä tietosuoja-asetuksen nojalla odotettaessa sen todentamista, syrjäyttävätkö rekisterinpitäjän oikeutetut perusteet rekisteröidyn esittämät perusteet.</w:t>
            </w:r>
          </w:p>
          <w:p w14:paraId="2C0C00FD" w14:textId="77777777" w:rsidR="0041084D" w:rsidRDefault="0041084D" w:rsidP="0041084D">
            <w:pPr>
              <w:pStyle w:val="Luettelokappale"/>
            </w:pPr>
          </w:p>
          <w:p w14:paraId="638EC758" w14:textId="77777777" w:rsidR="00E517BC" w:rsidRDefault="005F5C15" w:rsidP="00E517BC">
            <w:r>
              <w:t>Jos rekisterinpitäjä on rajoittanut käsittelyä mainituilla perusteilla, rekisterinpitäjän on tehtävä rekisteröidylle ilmoitus, ennen kuin käsittelyä koskeva rajoitus poistetaan. Jollei rekisterinpitäjä hyväksy rekisteröidyn vaatimusta tiedon korjaamisesta, hänen on annettava asiasta kirjallinen todistus. Todistuksessa on mainittava myös ne syyt, joiden vuoksi vaatimusta ei ole hyväksytty. Rekisteröity voi saattaa asian tietosuojavaltuutetun / tietosuojaviraston käsiteltäväksi. Rekisterinpitäjän on ilmoitettava tiedon korjaamisesta sille, jolle rekisterinpitäjä on luovuttanut tai jolta rekisterinpitäjä on saanut virheellisen henkilötiedon. Ilmoitusvelvollisuutta ei kuitenkaan ole, jos ilmoittaminen on mahdotonta tai vaatii kohtuutonta vaivaa. Korjauspyynnöt</w:t>
            </w:r>
            <w:r w:rsidR="00214BAA">
              <w:t xml:space="preserve"> tulee es</w:t>
            </w:r>
            <w:r w:rsidR="004537B9">
              <w:t>ittää rekisterinpitäjälle Vesannon</w:t>
            </w:r>
            <w:r w:rsidR="00214BAA">
              <w:t xml:space="preserve"> kuntaan ks. yhteystiedot alla</w:t>
            </w:r>
            <w:r>
              <w:t>.</w:t>
            </w:r>
          </w:p>
          <w:p w14:paraId="77826836" w14:textId="77777777" w:rsidR="00E517BC" w:rsidRPr="00197F13" w:rsidRDefault="00E517BC" w:rsidP="005F5C15"/>
        </w:tc>
      </w:tr>
      <w:tr w:rsidR="00FB5688" w14:paraId="3FE5509A" w14:textId="77777777" w:rsidTr="00464C4C">
        <w:tc>
          <w:tcPr>
            <w:tcW w:w="2405" w:type="dxa"/>
          </w:tcPr>
          <w:p w14:paraId="46741828" w14:textId="77777777" w:rsidR="00FB5688" w:rsidRPr="0074784D" w:rsidRDefault="0074784D" w:rsidP="00FB5688">
            <w:pPr>
              <w:rPr>
                <w:b/>
              </w:rPr>
            </w:pPr>
            <w:r w:rsidRPr="0074784D">
              <w:rPr>
                <w:b/>
              </w:rPr>
              <w:lastRenderedPageBreak/>
              <w:t xml:space="preserve">11.4. </w:t>
            </w:r>
            <w:r w:rsidR="00FB5688" w:rsidRPr="0074784D">
              <w:rPr>
                <w:b/>
              </w:rPr>
              <w:t>Rekister</w:t>
            </w:r>
            <w:r w:rsidR="00EB53D0">
              <w:rPr>
                <w:b/>
              </w:rPr>
              <w:t>öidyn oikeus vastustaa henkilö</w:t>
            </w:r>
            <w:r w:rsidR="00FB5688" w:rsidRPr="0074784D">
              <w:rPr>
                <w:b/>
              </w:rPr>
              <w:t xml:space="preserve">tietojen käsittelyä </w:t>
            </w:r>
          </w:p>
          <w:p w14:paraId="6ECFA007" w14:textId="77777777" w:rsidR="00FB5688" w:rsidRPr="00FB5688" w:rsidRDefault="00FB5688" w:rsidP="00FB5688">
            <w:pPr>
              <w:rPr>
                <w:sz w:val="18"/>
                <w:szCs w:val="18"/>
              </w:rPr>
            </w:pPr>
            <w:r>
              <w:rPr>
                <w:sz w:val="18"/>
                <w:szCs w:val="18"/>
              </w:rPr>
              <w:t xml:space="preserve">(art. 21 vastustamis- </w:t>
            </w:r>
          </w:p>
          <w:p w14:paraId="2E3B2328" w14:textId="77777777" w:rsidR="00FB5688" w:rsidRPr="005F5C15" w:rsidRDefault="00FB5688" w:rsidP="00FB5688">
            <w:r w:rsidRPr="00FB5688">
              <w:rPr>
                <w:sz w:val="18"/>
                <w:szCs w:val="18"/>
              </w:rPr>
              <w:t>oikeus)</w:t>
            </w:r>
          </w:p>
        </w:tc>
        <w:tc>
          <w:tcPr>
            <w:tcW w:w="7223" w:type="dxa"/>
          </w:tcPr>
          <w:p w14:paraId="2DC07DB0" w14:textId="77777777" w:rsidR="00FB5688" w:rsidRDefault="00FB5688" w:rsidP="00E517BC">
            <w:r w:rsidRPr="00FB5688">
              <w:t>Rekisteröidyllä on oikeus henkilökohtaiseen erityiseen tilanteeseensa liittyen vastustaa itseensä kohdistuvaa profilointia ja muita käsitt</w:t>
            </w:r>
            <w:r w:rsidR="00671EF2">
              <w:t>elytoimia, joita kohdistetaan</w:t>
            </w:r>
            <w:r w:rsidRPr="00FB5688">
              <w:t xml:space="preserve"> rekisteröidyn henkilötietoihin siltä osin, kun tietojen käsittelemisen peru</w:t>
            </w:r>
            <w:r w:rsidR="00671EF2">
              <w:t>steena on rekisterinpitäjän</w:t>
            </w:r>
            <w:r w:rsidRPr="00FB5688">
              <w:t xml:space="preserve"> ja rekisteröidyn välinen asiakassuhde. </w:t>
            </w:r>
            <w:r>
              <w:t>R</w:t>
            </w:r>
            <w:r w:rsidRPr="00FB5688">
              <w:t xml:space="preserve">ekisteröity voi esittää vastustamista koskevan vaatimuksensa </w:t>
            </w:r>
            <w:r w:rsidR="00671EF2">
              <w:t>rekisterinpitäjälle</w:t>
            </w:r>
            <w:r w:rsidRPr="00FB5688">
              <w:t xml:space="preserve">. Rekisteröidyn tulee vaatimuksen yhteydessä yksilöidä se erityinen tilanne, johon perustuen hän vastustaa käsittelyä. </w:t>
            </w:r>
          </w:p>
          <w:p w14:paraId="4CA29FB4" w14:textId="77777777" w:rsidR="00FB5688" w:rsidRDefault="00FB5688" w:rsidP="00E517BC"/>
          <w:p w14:paraId="15D5A345" w14:textId="77777777" w:rsidR="00B26B57" w:rsidRPr="006E1A46" w:rsidRDefault="00671EF2" w:rsidP="00A70274">
            <w:r>
              <w:t>Rekisterinpitäjä</w:t>
            </w:r>
            <w:r w:rsidR="00FB5688" w:rsidRPr="00FB5688">
              <w:t xml:space="preserve"> voi kieltäytyä toteuttamasta vastustamista koskevaa pyyntöä laissa säädetyin pe</w:t>
            </w:r>
            <w:r w:rsidR="00D07ADD">
              <w:t>rustein. Rekisteröity voi antaa</w:t>
            </w:r>
            <w:r w:rsidR="00FB5688" w:rsidRPr="00FB5688">
              <w:t xml:space="preserve"> suoramarkkinointia koskevia suostumuksia tai kieltoja kanavakohtaisesti mukaan lukien suoramarkkinointitarkoituksiin tapahtuva profilointi.</w:t>
            </w:r>
          </w:p>
        </w:tc>
      </w:tr>
      <w:tr w:rsidR="00FB5688" w14:paraId="526A8993" w14:textId="77777777" w:rsidTr="00464C4C">
        <w:tc>
          <w:tcPr>
            <w:tcW w:w="2405" w:type="dxa"/>
          </w:tcPr>
          <w:p w14:paraId="5B52092C" w14:textId="77777777" w:rsidR="00FB5688" w:rsidRPr="0074784D" w:rsidRDefault="0074784D" w:rsidP="00FB5688">
            <w:pPr>
              <w:rPr>
                <w:b/>
              </w:rPr>
            </w:pPr>
            <w:r w:rsidRPr="0074784D">
              <w:rPr>
                <w:b/>
              </w:rPr>
              <w:t xml:space="preserve">11.5. </w:t>
            </w:r>
            <w:r w:rsidR="00FB5688" w:rsidRPr="0074784D">
              <w:rPr>
                <w:b/>
              </w:rPr>
              <w:t>Rekisteröidyn oikeus tehdä valitus valvontaviranomaiselle</w:t>
            </w:r>
          </w:p>
        </w:tc>
        <w:tc>
          <w:tcPr>
            <w:tcW w:w="7223" w:type="dxa"/>
          </w:tcPr>
          <w:p w14:paraId="7536C608" w14:textId="77777777" w:rsidR="00BA5968" w:rsidRDefault="00FB5688" w:rsidP="00BA5968">
            <w:r w:rsidRPr="00FB5688">
              <w:t>Rekisteröidyllä on oikeus tehdä valitus toimivaltaiselle valvontaviranomaiselle, jos rekisterinpitäjä ei ole noudattanut toiminnassaan soveltuvaa tietosuojasääntelyä.</w:t>
            </w:r>
            <w:r w:rsidR="009720DA">
              <w:br/>
            </w:r>
          </w:p>
          <w:p w14:paraId="51581412" w14:textId="77777777" w:rsidR="00BA5968" w:rsidRDefault="00BA5968" w:rsidP="00BA5968">
            <w:r>
              <w:t>Tietosuojavaltuutetun toimisto</w:t>
            </w:r>
            <w:r w:rsidR="002F0787">
              <w:t xml:space="preserve"> (</w:t>
            </w:r>
            <w:hyperlink r:id="rId8" w:history="1">
              <w:r w:rsidR="002F0787" w:rsidRPr="002E5615">
                <w:rPr>
                  <w:rStyle w:val="Hyperlinkki"/>
                </w:rPr>
                <w:t>https://tietosuoja.fi</w:t>
              </w:r>
            </w:hyperlink>
            <w:r w:rsidR="002F0787">
              <w:t>)</w:t>
            </w:r>
          </w:p>
          <w:p w14:paraId="3B06D76C" w14:textId="77777777" w:rsidR="00BA5968" w:rsidRDefault="00BA5968" w:rsidP="00BA5968">
            <w:r>
              <w:lastRenderedPageBreak/>
              <w:t>PL 800, 00521 Helsinki</w:t>
            </w:r>
          </w:p>
          <w:p w14:paraId="10831EC2" w14:textId="77777777" w:rsidR="00BA5968" w:rsidRDefault="00BA5968" w:rsidP="00BA5968">
            <w:r>
              <w:t>p. 029 56 66700</w:t>
            </w:r>
            <w:r w:rsidR="002F0787">
              <w:t xml:space="preserve"> (puhelinvaihde)</w:t>
            </w:r>
          </w:p>
          <w:p w14:paraId="113FA7C2" w14:textId="77777777" w:rsidR="00B26B57" w:rsidRDefault="00A2473C" w:rsidP="004537B9">
            <w:hyperlink r:id="rId9" w:history="1">
              <w:r w:rsidR="004537B9" w:rsidRPr="00FE1555">
                <w:rPr>
                  <w:rStyle w:val="Hyperlinkki"/>
                </w:rPr>
                <w:t>tietosuoja@om.fi</w:t>
              </w:r>
            </w:hyperlink>
          </w:p>
          <w:p w14:paraId="5213888E" w14:textId="77777777" w:rsidR="004537B9" w:rsidRPr="00FB5688" w:rsidRDefault="004537B9" w:rsidP="004537B9"/>
        </w:tc>
      </w:tr>
      <w:tr w:rsidR="00FB5688" w14:paraId="3EB57032" w14:textId="77777777" w:rsidTr="00464C4C">
        <w:tc>
          <w:tcPr>
            <w:tcW w:w="2405" w:type="dxa"/>
          </w:tcPr>
          <w:p w14:paraId="5C2CAC02" w14:textId="77777777" w:rsidR="00FB5688" w:rsidRPr="0074784D" w:rsidRDefault="0074784D" w:rsidP="00FB5688">
            <w:pPr>
              <w:rPr>
                <w:b/>
              </w:rPr>
            </w:pPr>
            <w:r w:rsidRPr="0074784D">
              <w:rPr>
                <w:b/>
              </w:rPr>
              <w:lastRenderedPageBreak/>
              <w:t xml:space="preserve">12. </w:t>
            </w:r>
            <w:r w:rsidR="00FB5688" w:rsidRPr="0074784D">
              <w:rPr>
                <w:b/>
              </w:rPr>
              <w:t>Yhteydenotto ja lomakkeet</w:t>
            </w:r>
          </w:p>
        </w:tc>
        <w:tc>
          <w:tcPr>
            <w:tcW w:w="7223" w:type="dxa"/>
          </w:tcPr>
          <w:p w14:paraId="38CFC03D" w14:textId="77777777" w:rsidR="00FB5688" w:rsidRDefault="00FB5688" w:rsidP="00E517BC">
            <w:r w:rsidRPr="00FB5688">
              <w:t>Rekisteritietojen tarkastus-, korjaamis-, poisto- ja täydennyspyyntö- lomakkeet</w:t>
            </w:r>
            <w:r w:rsidR="00214BAA">
              <w:t xml:space="preserve"> </w:t>
            </w:r>
            <w:r w:rsidR="00627CC6">
              <w:t>löytyvät</w:t>
            </w:r>
            <w:r w:rsidRPr="00FB5688">
              <w:t xml:space="preserve"> verkosta:</w:t>
            </w:r>
            <w:r>
              <w:t xml:space="preserve"> </w:t>
            </w:r>
            <w:hyperlink r:id="rId10" w:history="1">
              <w:r w:rsidR="0015791D" w:rsidRPr="00676003">
                <w:rPr>
                  <w:rStyle w:val="Hyperlinkki"/>
                </w:rPr>
                <w:t>https://vesanto.fi/tietosuoja-ja-rekisteriselosteet/</w:t>
              </w:r>
            </w:hyperlink>
          </w:p>
          <w:p w14:paraId="150EB323" w14:textId="77777777" w:rsidR="00FB5688" w:rsidRDefault="00FB5688" w:rsidP="00E517BC"/>
          <w:p w14:paraId="6FFB0A6C" w14:textId="77777777" w:rsidR="004537B9" w:rsidRDefault="00BA5968" w:rsidP="00FB5688">
            <w:r>
              <w:t>Tietop</w:t>
            </w:r>
            <w:r w:rsidR="00FB5688" w:rsidRPr="00FB5688">
              <w:t>yynnöt</w:t>
            </w:r>
            <w:r w:rsidR="001A0EAB">
              <w:t xml:space="preserve"> tulee osoittaa rekisterinpitäjälle</w:t>
            </w:r>
            <w:r w:rsidR="00FB5688">
              <w:t xml:space="preserve"> </w:t>
            </w:r>
            <w:r w:rsidR="004537B9">
              <w:t xml:space="preserve">Vesannon kuntaan </w:t>
            </w:r>
          </w:p>
          <w:p w14:paraId="0CCBC0BB" w14:textId="77777777" w:rsidR="00FB5688" w:rsidRPr="005F4ABB" w:rsidRDefault="00B72155" w:rsidP="00FB5688">
            <w:pPr>
              <w:rPr>
                <w:b/>
              </w:rPr>
            </w:pPr>
            <w:r w:rsidRPr="005F4ABB">
              <w:rPr>
                <w:b/>
              </w:rPr>
              <w:t>Vesannon</w:t>
            </w:r>
            <w:r w:rsidR="00FB5688" w:rsidRPr="005F4ABB">
              <w:rPr>
                <w:b/>
              </w:rPr>
              <w:t xml:space="preserve"> kunta, </w:t>
            </w:r>
            <w:r w:rsidR="0015791D">
              <w:rPr>
                <w:b/>
              </w:rPr>
              <w:t>Keskustie 5</w:t>
            </w:r>
            <w:r w:rsidR="004537B9" w:rsidRPr="005F4ABB">
              <w:rPr>
                <w:b/>
              </w:rPr>
              <w:t>, 72300 Vesanto</w:t>
            </w:r>
            <w:r w:rsidR="00FB5688" w:rsidRPr="005F4ABB">
              <w:rPr>
                <w:b/>
              </w:rPr>
              <w:t xml:space="preserve">, </w:t>
            </w:r>
            <w:hyperlink r:id="rId11" w:history="1">
              <w:r w:rsidR="004537B9" w:rsidRPr="005F4ABB">
                <w:rPr>
                  <w:rStyle w:val="Hyperlinkki"/>
                  <w:b/>
                </w:rPr>
                <w:t>vesannon.kunta@vesanto.fi</w:t>
              </w:r>
            </w:hyperlink>
          </w:p>
          <w:p w14:paraId="7FAD8432" w14:textId="77777777" w:rsidR="002E4CB9" w:rsidRPr="00FB5688" w:rsidRDefault="002E4CB9" w:rsidP="00FB5688"/>
        </w:tc>
      </w:tr>
    </w:tbl>
    <w:p w14:paraId="519DF5B8" w14:textId="77777777" w:rsidR="00597D85" w:rsidRDefault="00597D85" w:rsidP="001D24ED"/>
    <w:sectPr w:rsidR="00597D85" w:rsidSect="0031569C">
      <w:headerReference w:type="default" r:id="rId12"/>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7AA8" w14:textId="77777777" w:rsidR="00AF04B8" w:rsidRDefault="00AF04B8" w:rsidP="0031569C">
      <w:pPr>
        <w:spacing w:after="0" w:line="240" w:lineRule="auto"/>
      </w:pPr>
      <w:r>
        <w:separator/>
      </w:r>
    </w:p>
  </w:endnote>
  <w:endnote w:type="continuationSeparator" w:id="0">
    <w:p w14:paraId="47FC9E62" w14:textId="77777777" w:rsidR="00AF04B8" w:rsidRDefault="00AF04B8" w:rsidP="0031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8E32" w14:textId="77777777" w:rsidR="00296E2D" w:rsidRDefault="00296E2D" w:rsidP="005E273C">
    <w:pPr>
      <w:pStyle w:val="Alatunniste"/>
      <w:tabs>
        <w:tab w:val="clear" w:pos="4819"/>
        <w:tab w:val="clear" w:pos="9638"/>
        <w:tab w:val="left" w:pos="3435"/>
      </w:tabs>
    </w:pPr>
    <w:r>
      <w:t xml:space="preserve"> </w:t>
    </w:r>
    <w:r w:rsidR="005E273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3A556" w14:textId="77777777" w:rsidR="00AF04B8" w:rsidRDefault="00AF04B8" w:rsidP="0031569C">
      <w:pPr>
        <w:spacing w:after="0" w:line="240" w:lineRule="auto"/>
      </w:pPr>
      <w:r>
        <w:separator/>
      </w:r>
    </w:p>
  </w:footnote>
  <w:footnote w:type="continuationSeparator" w:id="0">
    <w:p w14:paraId="1EE3F87B" w14:textId="77777777" w:rsidR="00AF04B8" w:rsidRDefault="00AF04B8" w:rsidP="00315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909E" w14:textId="77777777" w:rsidR="00D430E7" w:rsidRPr="00D430E7" w:rsidRDefault="00B72155" w:rsidP="0078285B">
    <w:pPr>
      <w:pStyle w:val="Yltunniste"/>
      <w:jc w:val="both"/>
      <w:rPr>
        <w:b/>
        <w:sz w:val="24"/>
        <w:szCs w:val="24"/>
      </w:rPr>
    </w:pPr>
    <w:r>
      <w:rPr>
        <w:noProof/>
      </w:rPr>
      <w:drawing>
        <wp:anchor distT="0" distB="0" distL="114300" distR="114300" simplePos="0" relativeHeight="251659264" behindDoc="1" locked="0" layoutInCell="1" allowOverlap="1" wp14:anchorId="4A228BB0" wp14:editId="2A55B748">
          <wp:simplePos x="0" y="0"/>
          <wp:positionH relativeFrom="margin">
            <wp:align>left</wp:align>
          </wp:positionH>
          <wp:positionV relativeFrom="paragraph">
            <wp:posOffset>-153035</wp:posOffset>
          </wp:positionV>
          <wp:extent cx="514350" cy="595630"/>
          <wp:effectExtent l="0" t="0" r="0" b="0"/>
          <wp:wrapTight wrapText="bothSides">
            <wp:wrapPolygon edited="0">
              <wp:start x="0" y="0"/>
              <wp:lineTo x="0" y="20725"/>
              <wp:lineTo x="20800" y="20725"/>
              <wp:lineTo x="20800"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14350" cy="595630"/>
                  </a:xfrm>
                  <a:prstGeom prst="rect">
                    <a:avLst/>
                  </a:prstGeom>
                </pic:spPr>
              </pic:pic>
            </a:graphicData>
          </a:graphic>
          <wp14:sizeRelH relativeFrom="margin">
            <wp14:pctWidth>0</wp14:pctWidth>
          </wp14:sizeRelH>
          <wp14:sizeRelV relativeFrom="margin">
            <wp14:pctHeight>0</wp14:pctHeight>
          </wp14:sizeRelV>
        </wp:anchor>
      </w:drawing>
    </w:r>
    <w:r w:rsidR="00926980">
      <w:rPr>
        <w:sz w:val="24"/>
        <w:szCs w:val="24"/>
      </w:rPr>
      <w:t xml:space="preserve">               </w:t>
    </w:r>
    <w:r w:rsidR="00D430E7" w:rsidRPr="00D430E7">
      <w:rPr>
        <w:sz w:val="24"/>
        <w:szCs w:val="24"/>
      </w:rPr>
      <w:tab/>
    </w:r>
    <w:r>
      <w:rPr>
        <w:sz w:val="24"/>
        <w:szCs w:val="24"/>
      </w:rPr>
      <w:t xml:space="preserve">    </w:t>
    </w:r>
    <w:r w:rsidR="0078285B">
      <w:rPr>
        <w:b/>
        <w:sz w:val="24"/>
        <w:szCs w:val="24"/>
      </w:rPr>
      <w:t>Rekisteri- ja tietosuojaseloste</w:t>
    </w:r>
    <w:r w:rsidR="00D430E7">
      <w:tab/>
    </w:r>
    <w:r w:rsidR="00D430E7" w:rsidRPr="00D430E7">
      <w:rPr>
        <w:b/>
      </w:rPr>
      <w:t xml:space="preserve"> </w:t>
    </w:r>
    <w:r w:rsidR="00D430E7" w:rsidRPr="00D430E7">
      <w:rPr>
        <w:b/>
        <w:bCs/>
      </w:rPr>
      <w:fldChar w:fldCharType="begin"/>
    </w:r>
    <w:r w:rsidR="00D430E7" w:rsidRPr="00D430E7">
      <w:rPr>
        <w:b/>
        <w:bCs/>
      </w:rPr>
      <w:instrText>PAGE  \* Arabic  \* MERGEFORMAT</w:instrText>
    </w:r>
    <w:r w:rsidR="00D430E7" w:rsidRPr="00D430E7">
      <w:rPr>
        <w:b/>
        <w:bCs/>
      </w:rPr>
      <w:fldChar w:fldCharType="separate"/>
    </w:r>
    <w:r w:rsidR="00EB53D0">
      <w:rPr>
        <w:b/>
        <w:bCs/>
        <w:noProof/>
      </w:rPr>
      <w:t>4</w:t>
    </w:r>
    <w:r w:rsidR="00D430E7" w:rsidRPr="00D430E7">
      <w:rPr>
        <w:b/>
        <w:bCs/>
      </w:rPr>
      <w:fldChar w:fldCharType="end"/>
    </w:r>
    <w:r w:rsidR="00D430E7" w:rsidRPr="00D430E7">
      <w:rPr>
        <w:b/>
      </w:rPr>
      <w:t xml:space="preserve"> (</w:t>
    </w:r>
    <w:r w:rsidR="00D430E7" w:rsidRPr="00D430E7">
      <w:rPr>
        <w:b/>
        <w:bCs/>
      </w:rPr>
      <w:fldChar w:fldCharType="begin"/>
    </w:r>
    <w:r w:rsidR="00D430E7" w:rsidRPr="00D430E7">
      <w:rPr>
        <w:b/>
        <w:bCs/>
      </w:rPr>
      <w:instrText>NUMPAGES  \* Arabic  \* MERGEFORMAT</w:instrText>
    </w:r>
    <w:r w:rsidR="00D430E7" w:rsidRPr="00D430E7">
      <w:rPr>
        <w:b/>
        <w:bCs/>
      </w:rPr>
      <w:fldChar w:fldCharType="separate"/>
    </w:r>
    <w:r w:rsidR="00EB53D0">
      <w:rPr>
        <w:b/>
        <w:bCs/>
        <w:noProof/>
      </w:rPr>
      <w:t>4</w:t>
    </w:r>
    <w:r w:rsidR="00D430E7" w:rsidRPr="00D430E7">
      <w:rPr>
        <w:b/>
        <w:bCs/>
      </w:rPr>
      <w:fldChar w:fldCharType="end"/>
    </w:r>
    <w:r w:rsidR="00D430E7" w:rsidRPr="00D430E7">
      <w:rPr>
        <w:b/>
        <w:bCs/>
      </w:rPr>
      <w:t>)</w:t>
    </w:r>
  </w:p>
  <w:p w14:paraId="0733E6FA" w14:textId="77777777" w:rsidR="00443928" w:rsidRDefault="00D430E7" w:rsidP="00D430E7">
    <w:pPr>
      <w:pStyle w:val="Yltunniste"/>
      <w:rPr>
        <w:sz w:val="24"/>
        <w:szCs w:val="24"/>
      </w:rPr>
    </w:pPr>
    <w:r>
      <w:rPr>
        <w:sz w:val="24"/>
        <w:szCs w:val="24"/>
      </w:rPr>
      <w:tab/>
      <w:t xml:space="preserve">                 </w:t>
    </w:r>
    <w:r w:rsidR="0078285B">
      <w:rPr>
        <w:sz w:val="24"/>
        <w:szCs w:val="24"/>
      </w:rPr>
      <w:t xml:space="preserve">                </w:t>
    </w:r>
    <w:r w:rsidR="002D7060">
      <w:rPr>
        <w:sz w:val="24"/>
        <w:szCs w:val="24"/>
      </w:rPr>
      <w:t xml:space="preserve">   </w:t>
    </w:r>
    <w:r>
      <w:rPr>
        <w:sz w:val="24"/>
        <w:szCs w:val="24"/>
      </w:rPr>
      <w:t>EU</w:t>
    </w:r>
    <w:r w:rsidR="0078285B">
      <w:rPr>
        <w:sz w:val="24"/>
        <w:szCs w:val="24"/>
      </w:rPr>
      <w:t>:</w:t>
    </w:r>
    <w:r w:rsidR="002D7060">
      <w:rPr>
        <w:sz w:val="24"/>
        <w:szCs w:val="24"/>
      </w:rPr>
      <w:t>n</w:t>
    </w:r>
    <w:r w:rsidR="006E1A46">
      <w:rPr>
        <w:sz w:val="24"/>
        <w:szCs w:val="24"/>
      </w:rPr>
      <w:t xml:space="preserve"> yleinen tietosuoja-asetus (2016/679 GDPR)</w:t>
    </w:r>
  </w:p>
  <w:p w14:paraId="6D30B5BF" w14:textId="77777777" w:rsidR="00B620D8" w:rsidRDefault="00B620D8" w:rsidP="00D430E7">
    <w:pPr>
      <w:pStyle w:val="Yltunniste"/>
      <w:rPr>
        <w:sz w:val="24"/>
        <w:szCs w:val="24"/>
      </w:rPr>
    </w:pPr>
    <w:r>
      <w:rPr>
        <w:sz w:val="24"/>
        <w:szCs w:val="24"/>
      </w:rPr>
      <w:tab/>
      <w:t xml:space="preserve">                       </w:t>
    </w:r>
  </w:p>
  <w:p w14:paraId="00B951AF" w14:textId="77777777" w:rsidR="00571467" w:rsidRPr="00D430E7" w:rsidRDefault="00571467" w:rsidP="00D430E7">
    <w:pPr>
      <w:pStyle w:val="Yltunniste"/>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23C"/>
    <w:multiLevelType w:val="hybridMultilevel"/>
    <w:tmpl w:val="527CD0CC"/>
    <w:lvl w:ilvl="0" w:tplc="B1882CCE">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EA5D92"/>
    <w:multiLevelType w:val="hybridMultilevel"/>
    <w:tmpl w:val="9CB67858"/>
    <w:lvl w:ilvl="0" w:tplc="C73266F8">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6620A7D"/>
    <w:multiLevelType w:val="hybridMultilevel"/>
    <w:tmpl w:val="ECF4EB2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0CAB2156"/>
    <w:multiLevelType w:val="hybridMultilevel"/>
    <w:tmpl w:val="78AAA186"/>
    <w:lvl w:ilvl="0" w:tplc="040B000F">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5D546E4"/>
    <w:multiLevelType w:val="hybridMultilevel"/>
    <w:tmpl w:val="29CE43A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68D632D"/>
    <w:multiLevelType w:val="hybridMultilevel"/>
    <w:tmpl w:val="9432E01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34722737"/>
    <w:multiLevelType w:val="hybridMultilevel"/>
    <w:tmpl w:val="23DC2096"/>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40F12E18"/>
    <w:multiLevelType w:val="hybridMultilevel"/>
    <w:tmpl w:val="5906BEB4"/>
    <w:lvl w:ilvl="0" w:tplc="C73266F8">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20162CE"/>
    <w:multiLevelType w:val="hybridMultilevel"/>
    <w:tmpl w:val="C994D0D6"/>
    <w:lvl w:ilvl="0" w:tplc="C1903348">
      <w:start w:val="2"/>
      <w:numFmt w:val="bullet"/>
      <w:lvlText w:val="-"/>
      <w:lvlJc w:val="left"/>
      <w:pPr>
        <w:ind w:left="36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52E84ADC"/>
    <w:multiLevelType w:val="hybridMultilevel"/>
    <w:tmpl w:val="BD5CEAA2"/>
    <w:lvl w:ilvl="0" w:tplc="38C42CC4">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7E66414"/>
    <w:multiLevelType w:val="hybridMultilevel"/>
    <w:tmpl w:val="5CD4B1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9486762"/>
    <w:multiLevelType w:val="hybridMultilevel"/>
    <w:tmpl w:val="701A34EE"/>
    <w:lvl w:ilvl="0" w:tplc="0046C614">
      <w:start w:val="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A440EF8"/>
    <w:multiLevelType w:val="hybridMultilevel"/>
    <w:tmpl w:val="1C3EE29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73112C5F"/>
    <w:multiLevelType w:val="hybridMultilevel"/>
    <w:tmpl w:val="9D229980"/>
    <w:lvl w:ilvl="0" w:tplc="1DEAE256">
      <w:start w:val="2"/>
      <w:numFmt w:val="bullet"/>
      <w:lvlText w:val="-"/>
      <w:lvlJc w:val="left"/>
      <w:pPr>
        <w:ind w:left="36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76A20797"/>
    <w:multiLevelType w:val="hybridMultilevel"/>
    <w:tmpl w:val="690A06A0"/>
    <w:lvl w:ilvl="0" w:tplc="75FE2900">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F7D2CB1"/>
    <w:multiLevelType w:val="hybridMultilevel"/>
    <w:tmpl w:val="5ADC1CF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576016117">
    <w:abstractNumId w:val="11"/>
  </w:num>
  <w:num w:numId="2" w16cid:durableId="1180463099">
    <w:abstractNumId w:val="10"/>
  </w:num>
  <w:num w:numId="3" w16cid:durableId="809516910">
    <w:abstractNumId w:val="4"/>
  </w:num>
  <w:num w:numId="4" w16cid:durableId="326910757">
    <w:abstractNumId w:val="15"/>
  </w:num>
  <w:num w:numId="5" w16cid:durableId="1934167252">
    <w:abstractNumId w:val="12"/>
  </w:num>
  <w:num w:numId="6" w16cid:durableId="892928142">
    <w:abstractNumId w:val="3"/>
  </w:num>
  <w:num w:numId="7" w16cid:durableId="679698606">
    <w:abstractNumId w:val="5"/>
  </w:num>
  <w:num w:numId="8" w16cid:durableId="2137409063">
    <w:abstractNumId w:val="2"/>
  </w:num>
  <w:num w:numId="9" w16cid:durableId="626083931">
    <w:abstractNumId w:val="13"/>
  </w:num>
  <w:num w:numId="10" w16cid:durableId="1674600046">
    <w:abstractNumId w:val="8"/>
  </w:num>
  <w:num w:numId="11" w16cid:durableId="1228683348">
    <w:abstractNumId w:val="14"/>
  </w:num>
  <w:num w:numId="12" w16cid:durableId="1478038218">
    <w:abstractNumId w:val="0"/>
  </w:num>
  <w:num w:numId="13" w16cid:durableId="1836917993">
    <w:abstractNumId w:val="6"/>
  </w:num>
  <w:num w:numId="14" w16cid:durableId="374045209">
    <w:abstractNumId w:val="9"/>
  </w:num>
  <w:num w:numId="15" w16cid:durableId="1322731315">
    <w:abstractNumId w:val="1"/>
  </w:num>
  <w:num w:numId="16" w16cid:durableId="8021176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B8"/>
    <w:rsid w:val="00032933"/>
    <w:rsid w:val="00073CEA"/>
    <w:rsid w:val="000A1750"/>
    <w:rsid w:val="000B33A5"/>
    <w:rsid w:val="000D31FA"/>
    <w:rsid w:val="00147881"/>
    <w:rsid w:val="0015791D"/>
    <w:rsid w:val="00197A04"/>
    <w:rsid w:val="00197F13"/>
    <w:rsid w:val="001A0EAB"/>
    <w:rsid w:val="001D24ED"/>
    <w:rsid w:val="00214BAA"/>
    <w:rsid w:val="00247099"/>
    <w:rsid w:val="00271433"/>
    <w:rsid w:val="00296E2D"/>
    <w:rsid w:val="002D7060"/>
    <w:rsid w:val="002E4CB9"/>
    <w:rsid w:val="002F0787"/>
    <w:rsid w:val="00304320"/>
    <w:rsid w:val="00305E6B"/>
    <w:rsid w:val="0031569C"/>
    <w:rsid w:val="00376FD6"/>
    <w:rsid w:val="003914AB"/>
    <w:rsid w:val="003A0876"/>
    <w:rsid w:val="003B1693"/>
    <w:rsid w:val="003C31D5"/>
    <w:rsid w:val="00407D66"/>
    <w:rsid w:val="0041084D"/>
    <w:rsid w:val="00426AAE"/>
    <w:rsid w:val="00436538"/>
    <w:rsid w:val="00437EF9"/>
    <w:rsid w:val="00443928"/>
    <w:rsid w:val="004537B9"/>
    <w:rsid w:val="00464C4C"/>
    <w:rsid w:val="004A0CD9"/>
    <w:rsid w:val="004A3671"/>
    <w:rsid w:val="00501FCE"/>
    <w:rsid w:val="00533D38"/>
    <w:rsid w:val="0056528A"/>
    <w:rsid w:val="00571467"/>
    <w:rsid w:val="00597D85"/>
    <w:rsid w:val="005A410A"/>
    <w:rsid w:val="005D2090"/>
    <w:rsid w:val="005E273C"/>
    <w:rsid w:val="005F4ABB"/>
    <w:rsid w:val="005F5C15"/>
    <w:rsid w:val="00627CC6"/>
    <w:rsid w:val="006335F9"/>
    <w:rsid w:val="00671EF2"/>
    <w:rsid w:val="006B0C4A"/>
    <w:rsid w:val="006B6884"/>
    <w:rsid w:val="006C11AA"/>
    <w:rsid w:val="006E1A46"/>
    <w:rsid w:val="0074784D"/>
    <w:rsid w:val="00756EF5"/>
    <w:rsid w:val="007607BD"/>
    <w:rsid w:val="0078285B"/>
    <w:rsid w:val="007C770C"/>
    <w:rsid w:val="007D17EE"/>
    <w:rsid w:val="008263C2"/>
    <w:rsid w:val="008679B0"/>
    <w:rsid w:val="00881F23"/>
    <w:rsid w:val="008B222C"/>
    <w:rsid w:val="00926980"/>
    <w:rsid w:val="00942D8A"/>
    <w:rsid w:val="009720DA"/>
    <w:rsid w:val="0098281D"/>
    <w:rsid w:val="0099311E"/>
    <w:rsid w:val="00A06283"/>
    <w:rsid w:val="00A2473C"/>
    <w:rsid w:val="00A24A17"/>
    <w:rsid w:val="00A42EB6"/>
    <w:rsid w:val="00A511FE"/>
    <w:rsid w:val="00A70274"/>
    <w:rsid w:val="00A82C47"/>
    <w:rsid w:val="00AD78C3"/>
    <w:rsid w:val="00AF04B8"/>
    <w:rsid w:val="00B26B57"/>
    <w:rsid w:val="00B620D8"/>
    <w:rsid w:val="00B72155"/>
    <w:rsid w:val="00BA5968"/>
    <w:rsid w:val="00BC0EF6"/>
    <w:rsid w:val="00BD2A3C"/>
    <w:rsid w:val="00BF01B7"/>
    <w:rsid w:val="00C20A50"/>
    <w:rsid w:val="00C91FFD"/>
    <w:rsid w:val="00CC26BF"/>
    <w:rsid w:val="00CD4574"/>
    <w:rsid w:val="00CE2B0E"/>
    <w:rsid w:val="00D07ADD"/>
    <w:rsid w:val="00D430E7"/>
    <w:rsid w:val="00D474BE"/>
    <w:rsid w:val="00D57361"/>
    <w:rsid w:val="00D60001"/>
    <w:rsid w:val="00D61BF8"/>
    <w:rsid w:val="00D65DD9"/>
    <w:rsid w:val="00D75D12"/>
    <w:rsid w:val="00D9171B"/>
    <w:rsid w:val="00DD35AF"/>
    <w:rsid w:val="00DE5584"/>
    <w:rsid w:val="00E02C38"/>
    <w:rsid w:val="00E03A8F"/>
    <w:rsid w:val="00E04ED5"/>
    <w:rsid w:val="00E0736F"/>
    <w:rsid w:val="00E13565"/>
    <w:rsid w:val="00E50212"/>
    <w:rsid w:val="00E517BC"/>
    <w:rsid w:val="00E609B8"/>
    <w:rsid w:val="00E76AD4"/>
    <w:rsid w:val="00EB53D0"/>
    <w:rsid w:val="00EE64B7"/>
    <w:rsid w:val="00F070ED"/>
    <w:rsid w:val="00F16E04"/>
    <w:rsid w:val="00FB56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86464E"/>
  <w15:chartTrackingRefBased/>
  <w15:docId w15:val="{0E0F6436-D662-4E3E-ABE7-BEE48BD6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315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31569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1569C"/>
  </w:style>
  <w:style w:type="paragraph" w:styleId="Alatunniste">
    <w:name w:val="footer"/>
    <w:basedOn w:val="Normaali"/>
    <w:link w:val="AlatunnisteChar"/>
    <w:uiPriority w:val="99"/>
    <w:unhideWhenUsed/>
    <w:rsid w:val="0031569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1569C"/>
  </w:style>
  <w:style w:type="character" w:styleId="Paikkamerkkiteksti">
    <w:name w:val="Placeholder Text"/>
    <w:basedOn w:val="Kappaleenoletusfontti"/>
    <w:uiPriority w:val="99"/>
    <w:semiHidden/>
    <w:rsid w:val="000D31FA"/>
    <w:rPr>
      <w:color w:val="808080"/>
    </w:rPr>
  </w:style>
  <w:style w:type="paragraph" w:styleId="Luettelokappale">
    <w:name w:val="List Paragraph"/>
    <w:basedOn w:val="Normaali"/>
    <w:uiPriority w:val="34"/>
    <w:qFormat/>
    <w:rsid w:val="003914AB"/>
    <w:pPr>
      <w:ind w:left="720"/>
      <w:contextualSpacing/>
    </w:pPr>
  </w:style>
  <w:style w:type="paragraph" w:customStyle="1" w:styleId="Default">
    <w:name w:val="Default"/>
    <w:rsid w:val="00F16E04"/>
    <w:pPr>
      <w:autoSpaceDE w:val="0"/>
      <w:autoSpaceDN w:val="0"/>
      <w:adjustRightInd w:val="0"/>
      <w:spacing w:after="0" w:line="240" w:lineRule="auto"/>
    </w:pPr>
    <w:rPr>
      <w:rFonts w:ascii="Calibri" w:hAnsi="Calibri" w:cs="Calibri"/>
      <w:color w:val="000000"/>
      <w:sz w:val="24"/>
      <w:szCs w:val="24"/>
    </w:rPr>
  </w:style>
  <w:style w:type="paragraph" w:styleId="Seliteteksti">
    <w:name w:val="Balloon Text"/>
    <w:basedOn w:val="Normaali"/>
    <w:link w:val="SelitetekstiChar"/>
    <w:uiPriority w:val="99"/>
    <w:semiHidden/>
    <w:unhideWhenUsed/>
    <w:rsid w:val="00C91FF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91FFD"/>
    <w:rPr>
      <w:rFonts w:ascii="Segoe UI" w:hAnsi="Segoe UI" w:cs="Segoe UI"/>
      <w:sz w:val="18"/>
      <w:szCs w:val="18"/>
    </w:rPr>
  </w:style>
  <w:style w:type="paragraph" w:styleId="NormaaliWWW">
    <w:name w:val="Normal (Web)"/>
    <w:basedOn w:val="Normaali"/>
    <w:uiPriority w:val="99"/>
    <w:semiHidden/>
    <w:unhideWhenUsed/>
    <w:rsid w:val="006E1A4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FB5688"/>
    <w:rPr>
      <w:color w:val="0563C1" w:themeColor="hyperlink"/>
      <w:u w:val="single"/>
    </w:rPr>
  </w:style>
  <w:style w:type="character" w:styleId="Ratkaisematonmaininta">
    <w:name w:val="Unresolved Mention"/>
    <w:basedOn w:val="Kappaleenoletusfontti"/>
    <w:uiPriority w:val="99"/>
    <w:semiHidden/>
    <w:unhideWhenUsed/>
    <w:rsid w:val="00FB5688"/>
    <w:rPr>
      <w:color w:val="808080"/>
      <w:shd w:val="clear" w:color="auto" w:fill="E6E6E6"/>
    </w:rPr>
  </w:style>
  <w:style w:type="character" w:styleId="Kommentinviite">
    <w:name w:val="annotation reference"/>
    <w:basedOn w:val="Kappaleenoletusfontti"/>
    <w:uiPriority w:val="99"/>
    <w:semiHidden/>
    <w:unhideWhenUsed/>
    <w:rsid w:val="008B222C"/>
    <w:rPr>
      <w:sz w:val="16"/>
      <w:szCs w:val="16"/>
    </w:rPr>
  </w:style>
  <w:style w:type="paragraph" w:styleId="Kommentinteksti">
    <w:name w:val="annotation text"/>
    <w:basedOn w:val="Normaali"/>
    <w:link w:val="KommentintekstiChar"/>
    <w:uiPriority w:val="99"/>
    <w:semiHidden/>
    <w:unhideWhenUsed/>
    <w:rsid w:val="008B222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B222C"/>
    <w:rPr>
      <w:sz w:val="20"/>
      <w:szCs w:val="20"/>
    </w:rPr>
  </w:style>
  <w:style w:type="paragraph" w:styleId="Kommentinotsikko">
    <w:name w:val="annotation subject"/>
    <w:basedOn w:val="Kommentinteksti"/>
    <w:next w:val="Kommentinteksti"/>
    <w:link w:val="KommentinotsikkoChar"/>
    <w:uiPriority w:val="99"/>
    <w:semiHidden/>
    <w:unhideWhenUsed/>
    <w:rsid w:val="008B222C"/>
    <w:rPr>
      <w:b/>
      <w:bCs/>
    </w:rPr>
  </w:style>
  <w:style w:type="character" w:customStyle="1" w:styleId="KommentinotsikkoChar">
    <w:name w:val="Kommentin otsikko Char"/>
    <w:basedOn w:val="KommentintekstiChar"/>
    <w:link w:val="Kommentinotsikko"/>
    <w:uiPriority w:val="99"/>
    <w:semiHidden/>
    <w:rsid w:val="008B22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551206">
      <w:bodyDiv w:val="1"/>
      <w:marLeft w:val="0"/>
      <w:marRight w:val="0"/>
      <w:marTop w:val="0"/>
      <w:marBottom w:val="0"/>
      <w:divBdr>
        <w:top w:val="none" w:sz="0" w:space="0" w:color="auto"/>
        <w:left w:val="none" w:sz="0" w:space="0" w:color="auto"/>
        <w:bottom w:val="none" w:sz="0" w:space="0" w:color="auto"/>
        <w:right w:val="none" w:sz="0" w:space="0" w:color="auto"/>
      </w:divBdr>
    </w:div>
    <w:div w:id="1885831149">
      <w:bodyDiv w:val="1"/>
      <w:marLeft w:val="0"/>
      <w:marRight w:val="0"/>
      <w:marTop w:val="0"/>
      <w:marBottom w:val="0"/>
      <w:divBdr>
        <w:top w:val="none" w:sz="0" w:space="0" w:color="auto"/>
        <w:left w:val="none" w:sz="0" w:space="0" w:color="auto"/>
        <w:bottom w:val="none" w:sz="0" w:space="0" w:color="auto"/>
        <w:right w:val="none" w:sz="0" w:space="0" w:color="auto"/>
      </w:divBdr>
    </w:div>
    <w:div w:id="20715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etosuoja.f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sannon.kunta@vesanto.fi"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vesanto.fi/tietosuoja-ja-rekisteriselosteet/" TargetMode="External"/><Relationship Id="rId4" Type="http://schemas.openxmlformats.org/officeDocument/2006/relationships/settings" Target="settings.xml"/><Relationship Id="rId9" Type="http://schemas.openxmlformats.org/officeDocument/2006/relationships/hyperlink" Target="mailto:tietosuoja@om.f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Yhteiset\Vesanto\Henkil&#246;st&#246;lle%20yhteiset\Tietosuoja\Lomakkeet%20ja%20ohjeet\Tietosuojaseloste_Vesanto_p&#228;ivitetty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905D607E1C434DA0A6AA442394A13E"/>
        <w:category>
          <w:name w:val="Yleiset"/>
          <w:gallery w:val="placeholder"/>
        </w:category>
        <w:types>
          <w:type w:val="bbPlcHdr"/>
        </w:types>
        <w:behaviors>
          <w:behavior w:val="content"/>
        </w:behaviors>
        <w:guid w:val="{183C91D6-F762-47C3-839F-73B096B39A0F}"/>
      </w:docPartPr>
      <w:docPartBody>
        <w:p w:rsidR="002F6590" w:rsidRDefault="002F6590">
          <w:pPr>
            <w:pStyle w:val="B7905D607E1C434DA0A6AA442394A13E"/>
          </w:pPr>
          <w:r w:rsidRPr="00AD755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90"/>
    <w:rsid w:val="002F65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B7905D607E1C434DA0A6AA442394A13E">
    <w:name w:val="B7905D607E1C434DA0A6AA442394A1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C514B-6994-4559-8866-2C44749B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Tietosuojaseloste_Vesanto_päivitetty21</Template>
  <TotalTime>75</TotalTime>
  <Pages>5</Pages>
  <Words>1216</Words>
  <Characters>9852</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Jäntti Sirpa</dc:creator>
  <cp:keywords/>
  <dc:description/>
  <cp:lastModifiedBy>Jäntti Sirpa</cp:lastModifiedBy>
  <cp:revision>14</cp:revision>
  <cp:lastPrinted>2021-12-28T08:32:00Z</cp:lastPrinted>
  <dcterms:created xsi:type="dcterms:W3CDTF">2021-12-14T10:07:00Z</dcterms:created>
  <dcterms:modified xsi:type="dcterms:W3CDTF">2023-10-31T09:16:00Z</dcterms:modified>
</cp:coreProperties>
</file>